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96CE" w14:textId="77777777" w:rsidR="00B5568B" w:rsidRPr="00CE6906" w:rsidRDefault="00B5568B" w:rsidP="00B5568B">
      <w:pPr>
        <w:ind w:right="-540"/>
        <w:rPr>
          <w:rFonts w:ascii="Arial" w:hAnsi="Arial" w:cs="Arial"/>
          <w:b/>
          <w:bCs/>
          <w:color w:val="0070C0"/>
          <w:sz w:val="32"/>
          <w:szCs w:val="32"/>
        </w:rPr>
      </w:pPr>
      <w:r w:rsidRPr="00CE6906">
        <w:rPr>
          <w:rFonts w:ascii="Arial" w:eastAsia="Times New Roman" w:hAnsi="Arial" w:cs="Arial"/>
          <w:b/>
          <w:bCs/>
          <w:color w:val="0070C0"/>
          <w:spacing w:val="20"/>
          <w:sz w:val="32"/>
          <w:szCs w:val="32"/>
        </w:rPr>
        <w:t>Leader Rounding on Direct Reports</w:t>
      </w:r>
    </w:p>
    <w:p w14:paraId="0AFD1FC0" w14:textId="77777777" w:rsidR="00B5568B" w:rsidRPr="00CE6906" w:rsidRDefault="00B5568B" w:rsidP="00B5568B">
      <w:pPr>
        <w:tabs>
          <w:tab w:val="left" w:pos="2700"/>
        </w:tabs>
        <w:contextualSpacing/>
        <w:rPr>
          <w:rFonts w:ascii="Arial" w:hAnsi="Arial" w:cs="Arial"/>
          <w:sz w:val="24"/>
        </w:rPr>
      </w:pPr>
    </w:p>
    <w:p w14:paraId="2BB7C418" w14:textId="77777777" w:rsidR="00B5568B" w:rsidRPr="00CE6906" w:rsidRDefault="00B5568B" w:rsidP="00B5568B">
      <w:pPr>
        <w:tabs>
          <w:tab w:val="left" w:pos="2700"/>
        </w:tabs>
        <w:rPr>
          <w:rFonts w:ascii="Arial" w:hAnsi="Arial" w:cs="Arial"/>
          <w:sz w:val="24"/>
        </w:rPr>
      </w:pPr>
      <w:r w:rsidRPr="00CE6906">
        <w:rPr>
          <w:rFonts w:ascii="Arial" w:hAnsi="Arial" w:cs="Arial"/>
          <w:sz w:val="24"/>
        </w:rPr>
        <w:t xml:space="preserve">Leader rounding is a best practice leadership tool that helps improve communication, strengthen relationships, create approachability, assess improvement opportunities, obtain actionable </w:t>
      </w:r>
      <w:proofErr w:type="gramStart"/>
      <w:r w:rsidRPr="00CE6906">
        <w:rPr>
          <w:rFonts w:ascii="Arial" w:hAnsi="Arial" w:cs="Arial"/>
          <w:sz w:val="24"/>
        </w:rPr>
        <w:t>information</w:t>
      </w:r>
      <w:proofErr w:type="gramEnd"/>
      <w:r w:rsidRPr="00CE6906">
        <w:rPr>
          <w:rFonts w:ascii="Arial" w:hAnsi="Arial" w:cs="Arial"/>
          <w:sz w:val="24"/>
        </w:rPr>
        <w:t xml:space="preserve"> and recognize employees. It is a structured, short (less than 5 minutes) conversation that is typically conducted out in the work area and monthly (when less than 30 employees). It </w:t>
      </w:r>
      <w:r w:rsidRPr="00CE6906">
        <w:rPr>
          <w:rFonts w:ascii="Arial" w:hAnsi="Arial" w:cs="Arial"/>
          <w:i/>
          <w:sz w:val="24"/>
        </w:rPr>
        <w:t>is not</w:t>
      </w:r>
      <w:r w:rsidRPr="00CE6906">
        <w:rPr>
          <w:rFonts w:ascii="Arial" w:hAnsi="Arial" w:cs="Arial"/>
          <w:sz w:val="24"/>
        </w:rPr>
        <w:t xml:space="preserve"> a performance or business conversation or a replacement for standing meetings. </w:t>
      </w:r>
    </w:p>
    <w:p w14:paraId="43EAA12A" w14:textId="77777777" w:rsidR="00B5568B" w:rsidRPr="00CE6906" w:rsidRDefault="00B5568B" w:rsidP="00B5568B">
      <w:pPr>
        <w:tabs>
          <w:tab w:val="left" w:pos="2700"/>
        </w:tabs>
        <w:contextualSpacing/>
        <w:rPr>
          <w:rFonts w:ascii="Arial" w:hAnsi="Arial" w:cs="Arial"/>
          <w:sz w:val="24"/>
        </w:rPr>
      </w:pPr>
    </w:p>
    <w:p w14:paraId="1B3596EF" w14:textId="77777777" w:rsidR="00B5568B" w:rsidRPr="00CE6906" w:rsidRDefault="00B5568B" w:rsidP="00B5568B">
      <w:pPr>
        <w:tabs>
          <w:tab w:val="left" w:pos="2700"/>
        </w:tabs>
        <w:contextualSpacing/>
        <w:rPr>
          <w:rFonts w:ascii="Arial" w:hAnsi="Arial" w:cs="Arial"/>
          <w:b/>
          <w:sz w:val="24"/>
        </w:rPr>
      </w:pPr>
      <w:r w:rsidRPr="00CE6906">
        <w:rPr>
          <w:rFonts w:ascii="Arial" w:hAnsi="Arial" w:cs="Arial"/>
          <w:b/>
          <w:sz w:val="24"/>
        </w:rPr>
        <w:t>How to conduct a leader rounding conversation:</w:t>
      </w:r>
    </w:p>
    <w:p w14:paraId="71EC1E05" w14:textId="77777777" w:rsidR="00B5568B" w:rsidRPr="00CE6906" w:rsidRDefault="00B5568B" w:rsidP="00B5568B">
      <w:pPr>
        <w:tabs>
          <w:tab w:val="left" w:pos="2700"/>
        </w:tabs>
        <w:ind w:left="720"/>
        <w:contextualSpacing/>
        <w:jc w:val="right"/>
        <w:rPr>
          <w:rFonts w:ascii="Arial" w:hAnsi="Arial" w:cs="Arial"/>
          <w:sz w:val="24"/>
        </w:rPr>
      </w:pPr>
    </w:p>
    <w:p w14:paraId="0A48A5CC" w14:textId="77777777" w:rsidR="00B5568B" w:rsidRPr="00CE6906" w:rsidRDefault="00B5568B" w:rsidP="00B5568B">
      <w:pPr>
        <w:pStyle w:val="ListParagraph"/>
        <w:numPr>
          <w:ilvl w:val="0"/>
          <w:numId w:val="1"/>
        </w:numPr>
        <w:tabs>
          <w:tab w:val="left" w:pos="2700"/>
        </w:tabs>
        <w:spacing w:after="120"/>
        <w:ind w:left="360"/>
        <w:contextualSpacing w:val="0"/>
        <w:rPr>
          <w:rFonts w:ascii="Arial" w:hAnsi="Arial" w:cs="Arial"/>
          <w:sz w:val="22"/>
          <w:szCs w:val="22"/>
        </w:rPr>
      </w:pPr>
      <w:r w:rsidRPr="00CE6906">
        <w:rPr>
          <w:rFonts w:ascii="Arial" w:hAnsi="Arial" w:cs="Arial"/>
          <w:sz w:val="22"/>
          <w:szCs w:val="22"/>
        </w:rPr>
        <w:t>Open the conversation with your employee. Make a personal connection.</w:t>
      </w:r>
    </w:p>
    <w:p w14:paraId="200D3FE1" w14:textId="77777777" w:rsidR="00B5568B" w:rsidRPr="00CE6906" w:rsidRDefault="00B5568B" w:rsidP="00B5568B">
      <w:pPr>
        <w:pStyle w:val="ListParagraph"/>
        <w:numPr>
          <w:ilvl w:val="0"/>
          <w:numId w:val="1"/>
        </w:numPr>
        <w:tabs>
          <w:tab w:val="left" w:pos="2700"/>
        </w:tabs>
        <w:spacing w:after="120"/>
        <w:ind w:left="360"/>
        <w:contextualSpacing w:val="0"/>
        <w:rPr>
          <w:rFonts w:ascii="Arial" w:hAnsi="Arial" w:cs="Arial"/>
          <w:sz w:val="22"/>
          <w:szCs w:val="22"/>
        </w:rPr>
      </w:pPr>
      <w:r w:rsidRPr="00CE6906">
        <w:rPr>
          <w:rFonts w:ascii="Arial" w:hAnsi="Arial" w:cs="Arial"/>
          <w:sz w:val="22"/>
          <w:szCs w:val="22"/>
        </w:rPr>
        <w:t xml:space="preserve">Ask your employee for his or her thoughts. </w:t>
      </w:r>
    </w:p>
    <w:p w14:paraId="37585A21" w14:textId="77777777" w:rsidR="00B5568B" w:rsidRPr="00CE6906" w:rsidRDefault="00B5568B" w:rsidP="00B5568B">
      <w:pPr>
        <w:pStyle w:val="ListParagraph"/>
        <w:numPr>
          <w:ilvl w:val="1"/>
          <w:numId w:val="3"/>
        </w:numPr>
        <w:tabs>
          <w:tab w:val="left" w:pos="2700"/>
        </w:tabs>
        <w:spacing w:after="120"/>
        <w:ind w:left="720"/>
        <w:contextualSpacing w:val="0"/>
        <w:rPr>
          <w:rFonts w:ascii="Arial" w:hAnsi="Arial" w:cs="Arial"/>
          <w:sz w:val="22"/>
          <w:szCs w:val="22"/>
        </w:rPr>
      </w:pPr>
      <w:r w:rsidRPr="00CE6906">
        <w:rPr>
          <w:rFonts w:ascii="Arial" w:hAnsi="Arial" w:cs="Arial"/>
          <w:sz w:val="22"/>
          <w:szCs w:val="22"/>
        </w:rPr>
        <w:t>What’s working well on our unit/department?</w:t>
      </w:r>
    </w:p>
    <w:p w14:paraId="53867117" w14:textId="77777777" w:rsidR="00B5568B" w:rsidRPr="00CE6906" w:rsidRDefault="00B5568B" w:rsidP="00B5568B">
      <w:pPr>
        <w:pStyle w:val="ListParagraph"/>
        <w:numPr>
          <w:ilvl w:val="1"/>
          <w:numId w:val="3"/>
        </w:numPr>
        <w:tabs>
          <w:tab w:val="left" w:pos="2700"/>
        </w:tabs>
        <w:spacing w:after="120"/>
        <w:ind w:left="720"/>
        <w:contextualSpacing w:val="0"/>
        <w:rPr>
          <w:rFonts w:ascii="Arial" w:hAnsi="Arial" w:cs="Arial"/>
          <w:sz w:val="22"/>
          <w:szCs w:val="22"/>
        </w:rPr>
      </w:pPr>
      <w:r w:rsidRPr="00CE6906">
        <w:rPr>
          <w:rFonts w:ascii="Arial" w:hAnsi="Arial" w:cs="Arial"/>
          <w:sz w:val="22"/>
          <w:szCs w:val="22"/>
        </w:rPr>
        <w:t>Is there anyone you work with that I can recognize? Is there anyone in the departments we work with I can recognize? (Reminder: Who? What? Why?)</w:t>
      </w:r>
    </w:p>
    <w:p w14:paraId="67AD55AC" w14:textId="77777777" w:rsidR="00B5568B" w:rsidRPr="00CE6906" w:rsidRDefault="00B5568B" w:rsidP="00B5568B">
      <w:pPr>
        <w:pStyle w:val="ListParagraph"/>
        <w:numPr>
          <w:ilvl w:val="1"/>
          <w:numId w:val="3"/>
        </w:numPr>
        <w:tabs>
          <w:tab w:val="left" w:pos="2700"/>
        </w:tabs>
        <w:spacing w:after="120"/>
        <w:ind w:left="720"/>
        <w:contextualSpacing w:val="0"/>
        <w:rPr>
          <w:rFonts w:ascii="Arial" w:hAnsi="Arial" w:cs="Arial"/>
          <w:sz w:val="22"/>
          <w:szCs w:val="22"/>
        </w:rPr>
      </w:pPr>
      <w:r w:rsidRPr="00CE6906">
        <w:rPr>
          <w:rFonts w:ascii="Arial" w:hAnsi="Arial" w:cs="Arial"/>
          <w:sz w:val="22"/>
          <w:szCs w:val="22"/>
        </w:rPr>
        <w:t>Are there any systems that need improvement?</w:t>
      </w:r>
    </w:p>
    <w:p w14:paraId="7FBC8AE9" w14:textId="77777777" w:rsidR="00B5568B" w:rsidRPr="00CE6906" w:rsidRDefault="00B5568B" w:rsidP="00B5568B">
      <w:pPr>
        <w:pStyle w:val="ListParagraph"/>
        <w:numPr>
          <w:ilvl w:val="1"/>
          <w:numId w:val="3"/>
        </w:numPr>
        <w:tabs>
          <w:tab w:val="left" w:pos="2700"/>
        </w:tabs>
        <w:spacing w:after="120"/>
        <w:ind w:left="720"/>
        <w:contextualSpacing w:val="0"/>
        <w:rPr>
          <w:rFonts w:ascii="Arial" w:hAnsi="Arial" w:cs="Arial"/>
          <w:sz w:val="22"/>
          <w:szCs w:val="22"/>
        </w:rPr>
      </w:pPr>
      <w:r w:rsidRPr="00CE6906">
        <w:rPr>
          <w:rFonts w:ascii="Arial" w:hAnsi="Arial" w:cs="Arial"/>
          <w:sz w:val="22"/>
          <w:szCs w:val="22"/>
        </w:rPr>
        <w:t>Do you have the basic tools and equipment that you need to do your job?</w:t>
      </w:r>
    </w:p>
    <w:p w14:paraId="7F2A0E44" w14:textId="77777777" w:rsidR="00B5568B" w:rsidRPr="00CE6906" w:rsidRDefault="00B5568B" w:rsidP="00B5568B">
      <w:pPr>
        <w:pStyle w:val="ListParagraph"/>
        <w:numPr>
          <w:ilvl w:val="1"/>
          <w:numId w:val="3"/>
        </w:numPr>
        <w:tabs>
          <w:tab w:val="left" w:pos="2700"/>
        </w:tabs>
        <w:spacing w:after="120"/>
        <w:ind w:left="720"/>
        <w:contextualSpacing w:val="0"/>
        <w:rPr>
          <w:rFonts w:ascii="Arial" w:hAnsi="Arial" w:cs="Arial"/>
          <w:sz w:val="22"/>
          <w:szCs w:val="22"/>
        </w:rPr>
      </w:pPr>
      <w:r w:rsidRPr="00CE6906">
        <w:rPr>
          <w:rFonts w:ascii="Arial" w:hAnsi="Arial" w:cs="Arial"/>
          <w:sz w:val="22"/>
          <w:szCs w:val="22"/>
        </w:rPr>
        <w:t>(Optional) Follow up question on progress on an initiative or action plan you are currently working on.</w:t>
      </w:r>
    </w:p>
    <w:p w14:paraId="0B725033" w14:textId="77777777" w:rsidR="00B5568B" w:rsidRPr="00CE6906" w:rsidRDefault="00B5568B" w:rsidP="00B5568B">
      <w:pPr>
        <w:pStyle w:val="ListParagraph"/>
        <w:numPr>
          <w:ilvl w:val="1"/>
          <w:numId w:val="3"/>
        </w:numPr>
        <w:tabs>
          <w:tab w:val="left" w:pos="2700"/>
        </w:tabs>
        <w:spacing w:after="120"/>
        <w:ind w:left="720"/>
        <w:contextualSpacing w:val="0"/>
        <w:rPr>
          <w:rFonts w:ascii="Arial" w:hAnsi="Arial" w:cs="Arial"/>
          <w:sz w:val="22"/>
          <w:szCs w:val="22"/>
        </w:rPr>
      </w:pPr>
      <w:r w:rsidRPr="00CE6906">
        <w:rPr>
          <w:rFonts w:ascii="Arial" w:hAnsi="Arial" w:cs="Arial"/>
          <w:sz w:val="22"/>
          <w:szCs w:val="22"/>
        </w:rPr>
        <w:t>Is there anything I can do to help you do your job more effectively?</w:t>
      </w:r>
    </w:p>
    <w:p w14:paraId="3B7B73FE" w14:textId="77777777" w:rsidR="00B5568B" w:rsidRPr="00CE6906" w:rsidRDefault="00B5568B" w:rsidP="00B5568B">
      <w:pPr>
        <w:pStyle w:val="ListParagraph"/>
        <w:numPr>
          <w:ilvl w:val="1"/>
          <w:numId w:val="3"/>
        </w:numPr>
        <w:tabs>
          <w:tab w:val="left" w:pos="2700"/>
        </w:tabs>
        <w:spacing w:after="120"/>
        <w:ind w:left="720"/>
        <w:contextualSpacing w:val="0"/>
        <w:rPr>
          <w:rFonts w:ascii="Arial" w:hAnsi="Arial" w:cs="Arial"/>
          <w:sz w:val="22"/>
          <w:szCs w:val="22"/>
        </w:rPr>
      </w:pPr>
      <w:r w:rsidRPr="00CE6906">
        <w:rPr>
          <w:rFonts w:ascii="Arial" w:hAnsi="Arial" w:cs="Arial"/>
          <w:sz w:val="22"/>
          <w:szCs w:val="22"/>
        </w:rPr>
        <w:t>Thank the employee for sharing their feedback and remind them you will be rounding on them periodically in the future so keep ideas and thoughts in mind.</w:t>
      </w:r>
    </w:p>
    <w:p w14:paraId="0A1DAB59" w14:textId="77777777" w:rsidR="00B5568B" w:rsidRPr="00CE6906" w:rsidRDefault="00B5568B" w:rsidP="00B5568B">
      <w:pPr>
        <w:tabs>
          <w:tab w:val="left" w:pos="2700"/>
        </w:tabs>
        <w:spacing w:after="120"/>
        <w:rPr>
          <w:rFonts w:ascii="Arial" w:hAnsi="Arial" w:cs="Arial"/>
          <w:i/>
          <w:sz w:val="24"/>
        </w:rPr>
      </w:pPr>
      <w:r w:rsidRPr="00CE6906">
        <w:rPr>
          <w:rFonts w:ascii="Arial" w:hAnsi="Arial" w:cs="Arial"/>
          <w:i/>
          <w:sz w:val="24"/>
        </w:rPr>
        <w:t>Take brief notes on the rounding log to remind yourself of key points when reviewing.</w:t>
      </w:r>
    </w:p>
    <w:p w14:paraId="2F43212B" w14:textId="77777777" w:rsidR="00B5568B" w:rsidRPr="00CE6906" w:rsidRDefault="00B5568B" w:rsidP="00B5568B">
      <w:pPr>
        <w:tabs>
          <w:tab w:val="left" w:pos="2700"/>
        </w:tabs>
        <w:spacing w:after="120"/>
        <w:rPr>
          <w:rFonts w:ascii="Arial" w:hAnsi="Arial" w:cs="Arial"/>
          <w:b/>
          <w:sz w:val="24"/>
        </w:rPr>
      </w:pPr>
      <w:r w:rsidRPr="00CE6906">
        <w:rPr>
          <w:rFonts w:ascii="Arial" w:hAnsi="Arial" w:cs="Arial"/>
          <w:b/>
          <w:sz w:val="24"/>
        </w:rPr>
        <w:t>How to follow up on a leader rounding conversation:</w:t>
      </w:r>
    </w:p>
    <w:p w14:paraId="1413398E" w14:textId="77777777" w:rsidR="00B5568B" w:rsidRPr="00CE6906" w:rsidRDefault="00B5568B" w:rsidP="00B5568B">
      <w:pPr>
        <w:pStyle w:val="ListParagraph"/>
        <w:numPr>
          <w:ilvl w:val="0"/>
          <w:numId w:val="2"/>
        </w:numPr>
        <w:spacing w:after="120"/>
        <w:contextualSpacing w:val="0"/>
        <w:rPr>
          <w:rFonts w:ascii="Arial" w:hAnsi="Arial" w:cs="Arial"/>
          <w:sz w:val="22"/>
          <w:szCs w:val="22"/>
        </w:rPr>
      </w:pPr>
      <w:r w:rsidRPr="00CE6906">
        <w:rPr>
          <w:rFonts w:ascii="Arial" w:hAnsi="Arial" w:cs="Arial"/>
          <w:sz w:val="22"/>
          <w:szCs w:val="22"/>
        </w:rPr>
        <w:t xml:space="preserve">Demonstrate responsiveness by creating a feedback mechanism/s to communicate back to your employees.  </w:t>
      </w:r>
    </w:p>
    <w:p w14:paraId="4093CAF6" w14:textId="77777777" w:rsidR="00B5568B" w:rsidRPr="00CE6906" w:rsidRDefault="00B5568B" w:rsidP="00B5568B">
      <w:pPr>
        <w:pStyle w:val="ListParagraph"/>
        <w:numPr>
          <w:ilvl w:val="1"/>
          <w:numId w:val="2"/>
        </w:numPr>
        <w:spacing w:after="120"/>
        <w:contextualSpacing w:val="0"/>
        <w:rPr>
          <w:rFonts w:ascii="Arial" w:hAnsi="Arial" w:cs="Arial"/>
          <w:sz w:val="22"/>
          <w:szCs w:val="22"/>
        </w:rPr>
      </w:pPr>
      <w:r w:rsidRPr="00CE6906">
        <w:rPr>
          <w:rFonts w:ascii="Arial" w:hAnsi="Arial" w:cs="Arial"/>
          <w:sz w:val="22"/>
          <w:szCs w:val="22"/>
        </w:rPr>
        <w:t>First, debrief with your supervisor and leadership team using a summary of information you have received through rounding over the prior month. (What did you learn from rounding? What are the key issues that need attention? Where do you need help from others? Your supervisor?)</w:t>
      </w:r>
    </w:p>
    <w:p w14:paraId="00DE190F" w14:textId="77777777" w:rsidR="00B5568B" w:rsidRPr="00CE6906" w:rsidRDefault="00B5568B" w:rsidP="00B5568B">
      <w:pPr>
        <w:pStyle w:val="ListParagraph"/>
        <w:numPr>
          <w:ilvl w:val="0"/>
          <w:numId w:val="2"/>
        </w:numPr>
        <w:contextualSpacing w:val="0"/>
        <w:rPr>
          <w:rFonts w:ascii="Arial" w:hAnsi="Arial" w:cs="Arial"/>
          <w:sz w:val="22"/>
          <w:szCs w:val="22"/>
        </w:rPr>
      </w:pPr>
      <w:r w:rsidRPr="00CE6906">
        <w:rPr>
          <w:rFonts w:ascii="Arial" w:hAnsi="Arial" w:cs="Arial"/>
          <w:sz w:val="22"/>
          <w:szCs w:val="22"/>
        </w:rPr>
        <w:t xml:space="preserve">Using the information gained from rounding, and through the initial debriefing with your leadership team, identify opportunities for improvement in your department or unit. </w:t>
      </w:r>
    </w:p>
    <w:p w14:paraId="6374182F" w14:textId="77777777" w:rsidR="00B5568B" w:rsidRPr="00CE6906" w:rsidRDefault="00B5568B" w:rsidP="00B5568B">
      <w:pPr>
        <w:pStyle w:val="ListParagraph"/>
        <w:numPr>
          <w:ilvl w:val="0"/>
          <w:numId w:val="2"/>
        </w:numPr>
        <w:contextualSpacing w:val="0"/>
        <w:rPr>
          <w:rFonts w:ascii="Arial" w:hAnsi="Arial" w:cs="Arial"/>
          <w:sz w:val="22"/>
          <w:szCs w:val="22"/>
        </w:rPr>
      </w:pPr>
      <w:r w:rsidRPr="00CE6906">
        <w:rPr>
          <w:rFonts w:ascii="Arial" w:hAnsi="Arial" w:cs="Arial"/>
          <w:sz w:val="22"/>
          <w:szCs w:val="22"/>
        </w:rPr>
        <w:t>Close the loop with your employees (monthly) in the form of a stoplight summary (see suggested template). This can be posted in a visible place in your work area and shared with employees at meetings/huddles. It is important to distinguish between what actions have already occurred in response to the feedback, what are in process and what cannot be changed at this time.</w:t>
      </w:r>
    </w:p>
    <w:p w14:paraId="77D0A4B4" w14:textId="77777777" w:rsidR="00B5568B" w:rsidRPr="00CE6906" w:rsidRDefault="00B5568B" w:rsidP="00B5568B">
      <w:pPr>
        <w:pStyle w:val="ListParagraph"/>
        <w:numPr>
          <w:ilvl w:val="0"/>
          <w:numId w:val="2"/>
        </w:numPr>
        <w:contextualSpacing w:val="0"/>
        <w:rPr>
          <w:rFonts w:ascii="Arial" w:hAnsi="Arial" w:cs="Arial"/>
          <w:sz w:val="22"/>
          <w:szCs w:val="22"/>
        </w:rPr>
      </w:pPr>
      <w:r w:rsidRPr="00CE6906">
        <w:rPr>
          <w:rFonts w:ascii="Arial" w:hAnsi="Arial" w:cs="Arial"/>
          <w:sz w:val="22"/>
          <w:szCs w:val="22"/>
        </w:rPr>
        <w:t>Recognize employees who have been called out by others in rounding conversations.</w:t>
      </w:r>
    </w:p>
    <w:p w14:paraId="1A4B8CB2" w14:textId="77777777" w:rsidR="00B5568B" w:rsidRPr="00CE6906" w:rsidRDefault="00B5568B" w:rsidP="00B5568B">
      <w:pPr>
        <w:rPr>
          <w:rFonts w:ascii="Arial" w:hAnsi="Arial" w:cs="Arial"/>
          <w:sz w:val="24"/>
        </w:rPr>
      </w:pPr>
    </w:p>
    <w:p w14:paraId="5F615384" w14:textId="4FA1D946" w:rsidR="00B5568B" w:rsidRPr="00CE6906" w:rsidRDefault="00B5568B" w:rsidP="00B5568B">
      <w:pPr>
        <w:pStyle w:val="BodyText3"/>
        <w:wordWrap/>
        <w:spacing w:after="80"/>
        <w:jc w:val="center"/>
        <w:rPr>
          <w:rFonts w:ascii="Arial" w:hAnsi="Arial" w:cs="Arial"/>
          <w:b/>
          <w:sz w:val="20"/>
        </w:rPr>
      </w:pPr>
    </w:p>
    <w:p w14:paraId="33CDDA67" w14:textId="77777777" w:rsidR="00B5568B" w:rsidRDefault="00B5568B" w:rsidP="00B5568B">
      <w:pPr>
        <w:pStyle w:val="BodyText3"/>
        <w:wordWrap/>
        <w:spacing w:after="80"/>
        <w:jc w:val="center"/>
        <w:rPr>
          <w:rFonts w:ascii="Arial" w:hAnsi="Arial" w:cs="Arial"/>
          <w:b/>
          <w:sz w:val="24"/>
          <w:szCs w:val="24"/>
        </w:rPr>
      </w:pPr>
    </w:p>
    <w:p w14:paraId="7B406706" w14:textId="77777777" w:rsidR="00B5568B" w:rsidRPr="00CE6906" w:rsidRDefault="00B5568B" w:rsidP="00EC416E">
      <w:pPr>
        <w:pStyle w:val="BodyText3"/>
        <w:wordWrap/>
        <w:spacing w:after="80"/>
        <w:rPr>
          <w:rFonts w:ascii="Arial" w:hAnsi="Arial" w:cs="Arial"/>
          <w:b/>
          <w:sz w:val="24"/>
          <w:szCs w:val="24"/>
        </w:rPr>
      </w:pPr>
      <w:r w:rsidRPr="00CE6906">
        <w:rPr>
          <w:rFonts w:ascii="Arial" w:hAnsi="Arial" w:cs="Arial"/>
          <w:b/>
          <w:sz w:val="24"/>
          <w:szCs w:val="24"/>
        </w:rPr>
        <w:lastRenderedPageBreak/>
        <w:t>Leader Rounding on Employees Log</w:t>
      </w:r>
    </w:p>
    <w:p w14:paraId="70BD4790" w14:textId="77777777" w:rsidR="00B5568B" w:rsidRPr="00CE6906" w:rsidRDefault="00B5568B" w:rsidP="00B5568B">
      <w:pPr>
        <w:pStyle w:val="BodyText3"/>
        <w:wordWrap/>
        <w:spacing w:after="80"/>
        <w:rPr>
          <w:rFonts w:ascii="Arial" w:hAnsi="Arial" w:cs="Arial"/>
          <w:b/>
          <w:sz w:val="20"/>
        </w:rPr>
      </w:pPr>
    </w:p>
    <w:p w14:paraId="286F5F38" w14:textId="77777777" w:rsidR="00B5568B" w:rsidRPr="00CE6906" w:rsidRDefault="00B5568B" w:rsidP="00B5568B">
      <w:pPr>
        <w:spacing w:after="120"/>
        <w:rPr>
          <w:rFonts w:ascii="Arial" w:hAnsi="Arial" w:cs="Arial"/>
        </w:rPr>
      </w:pPr>
      <w:r w:rsidRPr="00CE6906">
        <w:rPr>
          <w:rFonts w:ascii="Arial" w:hAnsi="Arial" w:cs="Arial"/>
          <w:b/>
        </w:rPr>
        <w:t>Name</w:t>
      </w:r>
      <w:r w:rsidRPr="00CE6906">
        <w:rPr>
          <w:rFonts w:ascii="Arial" w:hAnsi="Arial" w:cs="Arial"/>
          <w:u w:val="single"/>
        </w:rPr>
        <w:tab/>
      </w:r>
      <w:r w:rsidRPr="00CE6906">
        <w:rPr>
          <w:rFonts w:ascii="Arial" w:hAnsi="Arial" w:cs="Arial"/>
          <w:u w:val="single"/>
        </w:rPr>
        <w:tab/>
      </w:r>
      <w:r w:rsidRPr="00CE6906">
        <w:rPr>
          <w:rFonts w:ascii="Arial" w:hAnsi="Arial" w:cs="Arial"/>
          <w:u w:val="single"/>
        </w:rPr>
        <w:tab/>
      </w:r>
      <w:r w:rsidRPr="00CE6906">
        <w:rPr>
          <w:rFonts w:ascii="Arial" w:hAnsi="Arial" w:cs="Arial"/>
          <w:u w:val="single"/>
        </w:rPr>
        <w:tab/>
      </w:r>
      <w:r w:rsidRPr="00CE6906">
        <w:rPr>
          <w:rFonts w:ascii="Arial" w:hAnsi="Arial" w:cs="Arial"/>
          <w:u w:val="single"/>
        </w:rPr>
        <w:tab/>
        <w:t xml:space="preserve">   </w:t>
      </w:r>
      <w:r w:rsidRPr="00CE6906">
        <w:rPr>
          <w:rFonts w:ascii="Arial" w:hAnsi="Arial" w:cs="Arial"/>
        </w:rPr>
        <w:t xml:space="preserve"> </w:t>
      </w:r>
      <w:r w:rsidRPr="00CE6906">
        <w:rPr>
          <w:rFonts w:ascii="Arial" w:hAnsi="Arial" w:cs="Arial"/>
          <w:b/>
        </w:rPr>
        <w:t>Department/Unit</w:t>
      </w:r>
      <w:r w:rsidRPr="00CE6906">
        <w:rPr>
          <w:rFonts w:ascii="Arial" w:hAnsi="Arial" w:cs="Arial"/>
        </w:rPr>
        <w:t xml:space="preserve"> </w:t>
      </w:r>
      <w:r w:rsidRPr="00CE6906">
        <w:rPr>
          <w:rFonts w:ascii="Arial" w:hAnsi="Arial" w:cs="Arial"/>
          <w:u w:val="single"/>
        </w:rPr>
        <w:tab/>
      </w:r>
      <w:r w:rsidRPr="00CE6906">
        <w:rPr>
          <w:rFonts w:ascii="Arial" w:hAnsi="Arial" w:cs="Arial"/>
          <w:u w:val="single"/>
        </w:rPr>
        <w:tab/>
      </w:r>
      <w:r w:rsidRPr="00CE6906">
        <w:rPr>
          <w:rFonts w:ascii="Arial" w:hAnsi="Arial" w:cs="Arial"/>
          <w:u w:val="single"/>
        </w:rPr>
        <w:tab/>
      </w:r>
      <w:r w:rsidRPr="00CE6906">
        <w:rPr>
          <w:rFonts w:ascii="Arial" w:hAnsi="Arial" w:cs="Arial"/>
          <w:u w:val="single"/>
        </w:rPr>
        <w:tab/>
      </w:r>
      <w:r w:rsidRPr="00CE6906">
        <w:rPr>
          <w:rFonts w:ascii="Arial" w:hAnsi="Arial" w:cs="Arial"/>
          <w:u w:val="single"/>
        </w:rPr>
        <w:tab/>
      </w:r>
    </w:p>
    <w:p w14:paraId="53A49D37" w14:textId="77777777" w:rsidR="00B5568B" w:rsidRPr="00CE6906" w:rsidRDefault="00B5568B" w:rsidP="00B5568B">
      <w:pPr>
        <w:spacing w:after="120"/>
        <w:rPr>
          <w:rFonts w:ascii="Arial" w:hAnsi="Arial" w:cs="Arial"/>
          <w:b/>
          <w:sz w:val="16"/>
        </w:rPr>
      </w:pPr>
    </w:p>
    <w:p w14:paraId="6D3037D2" w14:textId="77777777" w:rsidR="00B5568B" w:rsidRPr="00CE6906" w:rsidRDefault="00B5568B" w:rsidP="00B5568B">
      <w:pPr>
        <w:spacing w:after="120"/>
        <w:rPr>
          <w:rFonts w:ascii="Arial" w:hAnsi="Arial" w:cs="Arial"/>
        </w:rPr>
      </w:pPr>
      <w:r w:rsidRPr="00CE6906">
        <w:rPr>
          <w:rFonts w:ascii="Arial" w:hAnsi="Arial" w:cs="Arial"/>
          <w:b/>
        </w:rPr>
        <w:t>Employee name</w:t>
      </w:r>
      <w:r w:rsidRPr="00CE6906">
        <w:rPr>
          <w:rFonts w:ascii="Arial" w:hAnsi="Arial" w:cs="Arial"/>
          <w:u w:val="single"/>
        </w:rPr>
        <w:tab/>
      </w:r>
      <w:r w:rsidRPr="00CE6906">
        <w:rPr>
          <w:rFonts w:ascii="Arial" w:hAnsi="Arial" w:cs="Arial"/>
          <w:u w:val="single"/>
        </w:rPr>
        <w:tab/>
      </w:r>
      <w:r w:rsidRPr="00CE6906">
        <w:rPr>
          <w:rFonts w:ascii="Arial" w:hAnsi="Arial" w:cs="Arial"/>
          <w:u w:val="single"/>
        </w:rPr>
        <w:tab/>
      </w:r>
      <w:r w:rsidRPr="00CE6906">
        <w:rPr>
          <w:rFonts w:ascii="Arial" w:hAnsi="Arial" w:cs="Arial"/>
          <w:u w:val="single"/>
        </w:rPr>
        <w:tab/>
      </w:r>
      <w:r w:rsidRPr="00CE6906">
        <w:rPr>
          <w:rFonts w:ascii="Arial" w:hAnsi="Arial" w:cs="Arial"/>
          <w:u w:val="single"/>
        </w:rPr>
        <w:tab/>
      </w:r>
      <w:r w:rsidRPr="00CE6906">
        <w:rPr>
          <w:rFonts w:ascii="Arial" w:hAnsi="Arial" w:cs="Arial"/>
        </w:rPr>
        <w:t xml:space="preserve"> </w:t>
      </w:r>
      <w:r w:rsidRPr="00CE6906">
        <w:rPr>
          <w:rFonts w:ascii="Arial" w:hAnsi="Arial" w:cs="Arial"/>
          <w:b/>
        </w:rPr>
        <w:t>Date/Week of</w:t>
      </w:r>
      <w:r w:rsidRPr="00CE6906">
        <w:rPr>
          <w:rFonts w:ascii="Arial" w:hAnsi="Arial" w:cs="Arial"/>
        </w:rPr>
        <w:t xml:space="preserve"> </w:t>
      </w:r>
      <w:r w:rsidRPr="00CE6906">
        <w:rPr>
          <w:rFonts w:ascii="Arial" w:hAnsi="Arial" w:cs="Arial"/>
          <w:u w:val="single"/>
        </w:rPr>
        <w:tab/>
      </w:r>
      <w:r w:rsidRPr="00CE6906">
        <w:rPr>
          <w:rFonts w:ascii="Arial" w:hAnsi="Arial" w:cs="Arial"/>
          <w:u w:val="single"/>
        </w:rPr>
        <w:tab/>
      </w:r>
      <w:r w:rsidRPr="00CE6906">
        <w:rPr>
          <w:rFonts w:ascii="Arial" w:hAnsi="Arial" w:cs="Arial"/>
          <w:u w:val="single"/>
        </w:rPr>
        <w:tab/>
      </w:r>
      <w:r w:rsidRPr="00CE6906">
        <w:rPr>
          <w:rFonts w:ascii="Arial" w:hAnsi="Arial" w:cs="Arial"/>
          <w:u w:val="single"/>
        </w:rPr>
        <w:tab/>
      </w:r>
    </w:p>
    <w:p w14:paraId="6DDA6241" w14:textId="77777777" w:rsidR="00B5568B" w:rsidRPr="00CE6906" w:rsidRDefault="00B5568B" w:rsidP="00B5568B">
      <w:pPr>
        <w:rPr>
          <w:rFonts w:ascii="Arial" w:hAnsi="Arial" w:cs="Arial"/>
          <w:sz w:val="16"/>
          <w:szCs w:val="16"/>
        </w:rPr>
      </w:pPr>
    </w:p>
    <w:p w14:paraId="6DF85843" w14:textId="77777777" w:rsidR="00B5568B" w:rsidRPr="00CE6906" w:rsidRDefault="00B5568B" w:rsidP="00B5568B">
      <w:pPr>
        <w:jc w:val="center"/>
        <w:rPr>
          <w:rFonts w:ascii="Arial" w:hAnsi="Arial" w:cs="Arial"/>
          <w:i/>
        </w:rPr>
      </w:pPr>
      <w:r w:rsidRPr="00CE6906">
        <w:rPr>
          <w:rFonts w:ascii="Arial" w:hAnsi="Arial" w:cs="Arial"/>
          <w:b/>
          <w:i/>
        </w:rPr>
        <w:t>Tip</w:t>
      </w:r>
      <w:r w:rsidRPr="00CE6906">
        <w:rPr>
          <w:rFonts w:ascii="Arial" w:hAnsi="Arial" w:cs="Arial"/>
          <w:i/>
        </w:rPr>
        <w:t>: Initially explain the purpose of leader rounding (“trying to be a better leader”)</w:t>
      </w:r>
    </w:p>
    <w:p w14:paraId="6B5EFDE5" w14:textId="77777777" w:rsidR="00B5568B" w:rsidRPr="00CE6906" w:rsidRDefault="00B5568B" w:rsidP="00B5568B">
      <w:pPr>
        <w:rPr>
          <w:rFonts w:ascii="Arial" w:hAnsi="Arial" w:cs="Arial"/>
          <w:sz w:val="16"/>
          <w:szCs w:val="16"/>
        </w:rPr>
      </w:pPr>
    </w:p>
    <w:tbl>
      <w:tblPr>
        <w:tblStyle w:val="GridTable1Light"/>
        <w:tblW w:w="9085" w:type="dxa"/>
        <w:tblLook w:val="0020" w:firstRow="1" w:lastRow="0" w:firstColumn="0" w:lastColumn="0" w:noHBand="0" w:noVBand="0"/>
      </w:tblPr>
      <w:tblGrid>
        <w:gridCol w:w="4770"/>
        <w:gridCol w:w="4315"/>
      </w:tblGrid>
      <w:tr w:rsidR="00B5568B" w:rsidRPr="00CE6906" w14:paraId="6763BD81" w14:textId="77777777" w:rsidTr="00CE6906">
        <w:trPr>
          <w:cnfStyle w:val="100000000000" w:firstRow="1" w:lastRow="0" w:firstColumn="0" w:lastColumn="0" w:oddVBand="0" w:evenVBand="0" w:oddHBand="0" w:evenHBand="0" w:firstRowFirstColumn="0" w:firstRowLastColumn="0" w:lastRowFirstColumn="0" w:lastRowLastColumn="0"/>
        </w:trPr>
        <w:tc>
          <w:tcPr>
            <w:tcW w:w="4770" w:type="dxa"/>
          </w:tcPr>
          <w:p w14:paraId="363F2843" w14:textId="77777777" w:rsidR="00B5568B" w:rsidRPr="00CE6906" w:rsidRDefault="00B5568B" w:rsidP="001758AC">
            <w:pPr>
              <w:jc w:val="center"/>
              <w:rPr>
                <w:rFonts w:ascii="Arial" w:hAnsi="Arial" w:cs="Arial"/>
                <w:b w:val="0"/>
              </w:rPr>
            </w:pPr>
            <w:r w:rsidRPr="00CE6906">
              <w:rPr>
                <w:rFonts w:ascii="Arial" w:hAnsi="Arial" w:cs="Arial"/>
              </w:rPr>
              <w:t>Steps</w:t>
            </w:r>
          </w:p>
        </w:tc>
        <w:tc>
          <w:tcPr>
            <w:tcW w:w="4315" w:type="dxa"/>
          </w:tcPr>
          <w:p w14:paraId="2FF865BD" w14:textId="77777777" w:rsidR="00B5568B" w:rsidRPr="00CE6906" w:rsidRDefault="00B5568B" w:rsidP="001758AC">
            <w:pPr>
              <w:jc w:val="center"/>
              <w:rPr>
                <w:rFonts w:ascii="Arial" w:hAnsi="Arial" w:cs="Arial"/>
                <w:b w:val="0"/>
              </w:rPr>
            </w:pPr>
            <w:r w:rsidRPr="00CE6906">
              <w:rPr>
                <w:rFonts w:ascii="Arial" w:hAnsi="Arial" w:cs="Arial"/>
              </w:rPr>
              <w:t>Comments</w:t>
            </w:r>
          </w:p>
        </w:tc>
      </w:tr>
      <w:tr w:rsidR="00B5568B" w:rsidRPr="00CE6906" w14:paraId="18B92961" w14:textId="77777777" w:rsidTr="00CE6906">
        <w:trPr>
          <w:trHeight w:val="864"/>
        </w:trPr>
        <w:tc>
          <w:tcPr>
            <w:tcW w:w="4770" w:type="dxa"/>
          </w:tcPr>
          <w:p w14:paraId="7869E064" w14:textId="77777777" w:rsidR="00B5568B" w:rsidRPr="00CE6906" w:rsidRDefault="00B5568B" w:rsidP="001758AC">
            <w:pPr>
              <w:rPr>
                <w:rFonts w:ascii="Arial" w:hAnsi="Arial" w:cs="Arial"/>
              </w:rPr>
            </w:pPr>
            <w:r w:rsidRPr="00CE6906">
              <w:rPr>
                <w:rFonts w:ascii="Arial" w:hAnsi="Arial" w:cs="Arial"/>
              </w:rPr>
              <w:t>1. Personal Connection</w:t>
            </w:r>
          </w:p>
          <w:p w14:paraId="10D25710" w14:textId="77777777" w:rsidR="00B5568B" w:rsidRPr="00CE6906" w:rsidRDefault="00B5568B" w:rsidP="001758AC">
            <w:pPr>
              <w:rPr>
                <w:rFonts w:ascii="Arial" w:hAnsi="Arial" w:cs="Arial"/>
              </w:rPr>
            </w:pPr>
          </w:p>
        </w:tc>
        <w:tc>
          <w:tcPr>
            <w:tcW w:w="4315" w:type="dxa"/>
          </w:tcPr>
          <w:p w14:paraId="7062C8AB" w14:textId="77777777" w:rsidR="00B5568B" w:rsidRPr="00CE6906" w:rsidRDefault="00B5568B" w:rsidP="001758AC">
            <w:pPr>
              <w:rPr>
                <w:rFonts w:ascii="Arial" w:hAnsi="Arial" w:cs="Arial"/>
              </w:rPr>
            </w:pPr>
          </w:p>
        </w:tc>
      </w:tr>
      <w:tr w:rsidR="00B5568B" w:rsidRPr="00CE6906" w14:paraId="2CAEEC79" w14:textId="77777777" w:rsidTr="00CE6906">
        <w:trPr>
          <w:trHeight w:val="864"/>
        </w:trPr>
        <w:tc>
          <w:tcPr>
            <w:tcW w:w="4770" w:type="dxa"/>
          </w:tcPr>
          <w:p w14:paraId="12753F64" w14:textId="77777777" w:rsidR="00B5568B" w:rsidRPr="00CE6906" w:rsidRDefault="00B5568B" w:rsidP="001758AC">
            <w:pPr>
              <w:rPr>
                <w:rFonts w:ascii="Arial" w:hAnsi="Arial" w:cs="Arial"/>
              </w:rPr>
            </w:pPr>
            <w:r w:rsidRPr="00CE6906">
              <w:rPr>
                <w:rFonts w:ascii="Arial" w:hAnsi="Arial" w:cs="Arial"/>
              </w:rPr>
              <w:t>2. What’s working well?</w:t>
            </w:r>
          </w:p>
          <w:p w14:paraId="370D87F1" w14:textId="77777777" w:rsidR="00B5568B" w:rsidRPr="00CE6906" w:rsidRDefault="00B5568B" w:rsidP="001758AC">
            <w:pPr>
              <w:rPr>
                <w:rFonts w:ascii="Arial" w:hAnsi="Arial" w:cs="Arial"/>
              </w:rPr>
            </w:pPr>
          </w:p>
        </w:tc>
        <w:tc>
          <w:tcPr>
            <w:tcW w:w="4315" w:type="dxa"/>
          </w:tcPr>
          <w:p w14:paraId="1D24ED43" w14:textId="77777777" w:rsidR="00B5568B" w:rsidRPr="00CE6906" w:rsidRDefault="00B5568B" w:rsidP="001758AC">
            <w:pPr>
              <w:pStyle w:val="Footer"/>
              <w:tabs>
                <w:tab w:val="clear" w:pos="4320"/>
                <w:tab w:val="clear" w:pos="8640"/>
              </w:tabs>
              <w:rPr>
                <w:rFonts w:ascii="Arial" w:hAnsi="Arial" w:cs="Arial"/>
              </w:rPr>
            </w:pPr>
          </w:p>
        </w:tc>
      </w:tr>
      <w:tr w:rsidR="00B5568B" w:rsidRPr="00CE6906" w14:paraId="6F79D874" w14:textId="77777777" w:rsidTr="00CE6906">
        <w:tc>
          <w:tcPr>
            <w:tcW w:w="4770" w:type="dxa"/>
          </w:tcPr>
          <w:p w14:paraId="4DB29C39" w14:textId="77777777" w:rsidR="00B5568B" w:rsidRPr="00CE6906" w:rsidRDefault="00B5568B" w:rsidP="001758AC">
            <w:pPr>
              <w:rPr>
                <w:rFonts w:ascii="Arial" w:hAnsi="Arial" w:cs="Arial"/>
              </w:rPr>
            </w:pPr>
            <w:r w:rsidRPr="00CE6906">
              <w:rPr>
                <w:rFonts w:ascii="Arial" w:hAnsi="Arial" w:cs="Arial"/>
              </w:rPr>
              <w:t>3. Is there anyone I can recognize for providing excellent service?</w:t>
            </w:r>
          </w:p>
          <w:p w14:paraId="58200E5F" w14:textId="77777777" w:rsidR="00B5568B" w:rsidRPr="00CE6906" w:rsidRDefault="00B5568B" w:rsidP="001758AC">
            <w:pPr>
              <w:rPr>
                <w:rFonts w:ascii="Arial" w:hAnsi="Arial" w:cs="Arial"/>
              </w:rPr>
            </w:pPr>
          </w:p>
          <w:p w14:paraId="60D44048" w14:textId="77777777" w:rsidR="00B5568B" w:rsidRPr="00CE6906" w:rsidRDefault="00B5568B" w:rsidP="001758AC">
            <w:pPr>
              <w:rPr>
                <w:rFonts w:ascii="Arial" w:hAnsi="Arial" w:cs="Arial"/>
                <w:i/>
              </w:rPr>
            </w:pPr>
            <w:r w:rsidRPr="00CE6906">
              <w:rPr>
                <w:rFonts w:ascii="Arial" w:hAnsi="Arial" w:cs="Arial"/>
                <w:i/>
              </w:rPr>
              <w:t>(Reminder: Who / What / Why)</w:t>
            </w:r>
          </w:p>
        </w:tc>
        <w:tc>
          <w:tcPr>
            <w:tcW w:w="4315" w:type="dxa"/>
          </w:tcPr>
          <w:p w14:paraId="49B2E7F7" w14:textId="77777777" w:rsidR="00B5568B" w:rsidRPr="00CE6906" w:rsidRDefault="00B5568B" w:rsidP="001758AC">
            <w:pPr>
              <w:pStyle w:val="Heading4"/>
              <w:rPr>
                <w:rFonts w:ascii="Arial" w:hAnsi="Arial" w:cs="Arial"/>
              </w:rPr>
            </w:pPr>
          </w:p>
        </w:tc>
      </w:tr>
      <w:tr w:rsidR="00B5568B" w:rsidRPr="00CE6906" w14:paraId="0772F9E8" w14:textId="77777777" w:rsidTr="00CE6906">
        <w:trPr>
          <w:trHeight w:val="864"/>
        </w:trPr>
        <w:tc>
          <w:tcPr>
            <w:tcW w:w="4770" w:type="dxa"/>
          </w:tcPr>
          <w:p w14:paraId="3071BF4C" w14:textId="77777777" w:rsidR="00B5568B" w:rsidRPr="00CE6906" w:rsidRDefault="00B5568B" w:rsidP="001758AC">
            <w:pPr>
              <w:rPr>
                <w:rFonts w:ascii="Arial" w:hAnsi="Arial" w:cs="Arial"/>
              </w:rPr>
            </w:pPr>
            <w:r w:rsidRPr="00CE6906">
              <w:rPr>
                <w:rFonts w:ascii="Arial" w:hAnsi="Arial" w:cs="Arial"/>
              </w:rPr>
              <w:t>4. Are there any systems that need improvement?</w:t>
            </w:r>
          </w:p>
          <w:p w14:paraId="16C4827B" w14:textId="77777777" w:rsidR="00B5568B" w:rsidRPr="00CE6906" w:rsidRDefault="00B5568B" w:rsidP="001758AC">
            <w:pPr>
              <w:rPr>
                <w:rFonts w:ascii="Arial" w:hAnsi="Arial" w:cs="Arial"/>
              </w:rPr>
            </w:pPr>
          </w:p>
        </w:tc>
        <w:tc>
          <w:tcPr>
            <w:tcW w:w="4315" w:type="dxa"/>
          </w:tcPr>
          <w:p w14:paraId="0BCE612F" w14:textId="77777777" w:rsidR="00B5568B" w:rsidRPr="00CE6906" w:rsidRDefault="00B5568B" w:rsidP="001758AC">
            <w:pPr>
              <w:rPr>
                <w:rFonts w:ascii="Arial" w:hAnsi="Arial" w:cs="Arial"/>
              </w:rPr>
            </w:pPr>
          </w:p>
        </w:tc>
      </w:tr>
      <w:tr w:rsidR="00B5568B" w:rsidRPr="00CE6906" w14:paraId="56B6E5B1" w14:textId="77777777" w:rsidTr="00CE6906">
        <w:trPr>
          <w:trHeight w:val="864"/>
        </w:trPr>
        <w:tc>
          <w:tcPr>
            <w:tcW w:w="4770" w:type="dxa"/>
          </w:tcPr>
          <w:p w14:paraId="60E9E4BD" w14:textId="77777777" w:rsidR="00B5568B" w:rsidRPr="00CE6906" w:rsidRDefault="00B5568B" w:rsidP="001758AC">
            <w:pPr>
              <w:rPr>
                <w:rFonts w:ascii="Arial" w:hAnsi="Arial" w:cs="Arial"/>
              </w:rPr>
            </w:pPr>
            <w:r w:rsidRPr="00CE6906">
              <w:rPr>
                <w:rFonts w:ascii="Arial" w:hAnsi="Arial" w:cs="Arial"/>
              </w:rPr>
              <w:t xml:space="preserve">6. </w:t>
            </w:r>
            <w:r w:rsidRPr="00CE6906">
              <w:rPr>
                <w:rFonts w:ascii="Arial" w:hAnsi="Arial" w:cs="Arial"/>
                <w:bCs/>
              </w:rPr>
              <w:t>Do you have the basic tools and equipment to do your job?</w:t>
            </w:r>
          </w:p>
          <w:p w14:paraId="07F90DFD" w14:textId="77777777" w:rsidR="00B5568B" w:rsidRPr="00CE6906" w:rsidRDefault="00B5568B" w:rsidP="001758AC">
            <w:pPr>
              <w:rPr>
                <w:rFonts w:ascii="Arial" w:hAnsi="Arial" w:cs="Arial"/>
              </w:rPr>
            </w:pPr>
          </w:p>
        </w:tc>
        <w:tc>
          <w:tcPr>
            <w:tcW w:w="4315" w:type="dxa"/>
          </w:tcPr>
          <w:p w14:paraId="789A68E4" w14:textId="77777777" w:rsidR="00B5568B" w:rsidRPr="00CE6906" w:rsidRDefault="00B5568B" w:rsidP="001758AC">
            <w:pPr>
              <w:pStyle w:val="Footer"/>
              <w:tabs>
                <w:tab w:val="clear" w:pos="4320"/>
                <w:tab w:val="clear" w:pos="8640"/>
              </w:tabs>
              <w:rPr>
                <w:rFonts w:ascii="Arial" w:hAnsi="Arial" w:cs="Arial"/>
              </w:rPr>
            </w:pPr>
          </w:p>
        </w:tc>
      </w:tr>
      <w:tr w:rsidR="00B5568B" w:rsidRPr="00CE6906" w14:paraId="022018E9" w14:textId="77777777" w:rsidTr="00CE6906">
        <w:trPr>
          <w:trHeight w:val="2879"/>
        </w:trPr>
        <w:tc>
          <w:tcPr>
            <w:tcW w:w="4770" w:type="dxa"/>
          </w:tcPr>
          <w:p w14:paraId="4196A2AC" w14:textId="77777777" w:rsidR="00B5568B" w:rsidRPr="00CE6906" w:rsidRDefault="00B5568B" w:rsidP="001758AC">
            <w:pPr>
              <w:rPr>
                <w:rFonts w:ascii="Arial" w:hAnsi="Arial" w:cs="Arial"/>
              </w:rPr>
            </w:pPr>
            <w:r w:rsidRPr="00CE6906">
              <w:rPr>
                <w:rFonts w:ascii="Arial" w:hAnsi="Arial" w:cs="Arial"/>
              </w:rPr>
              <w:t>7. Optional question*</w:t>
            </w:r>
          </w:p>
          <w:p w14:paraId="4AEB857D" w14:textId="77777777" w:rsidR="00B5568B" w:rsidRPr="00CE6906" w:rsidRDefault="00B5568B" w:rsidP="001758AC">
            <w:pPr>
              <w:rPr>
                <w:rFonts w:ascii="Arial" w:hAnsi="Arial" w:cs="Arial"/>
              </w:rPr>
            </w:pPr>
          </w:p>
          <w:p w14:paraId="486CE08E" w14:textId="77777777" w:rsidR="00B5568B" w:rsidRPr="00CE6906" w:rsidRDefault="00B5568B" w:rsidP="001758AC">
            <w:pPr>
              <w:rPr>
                <w:rFonts w:ascii="Arial" w:hAnsi="Arial" w:cs="Arial"/>
              </w:rPr>
            </w:pPr>
            <w:r w:rsidRPr="00CE6906">
              <w:rPr>
                <w:rFonts w:ascii="Arial" w:hAnsi="Arial" w:cs="Arial"/>
              </w:rPr>
              <w:t xml:space="preserve">Examples: </w:t>
            </w:r>
          </w:p>
          <w:p w14:paraId="13EF80C1" w14:textId="77777777" w:rsidR="00B5568B" w:rsidRPr="00CE6906" w:rsidRDefault="00B5568B" w:rsidP="00B5568B">
            <w:pPr>
              <w:numPr>
                <w:ilvl w:val="0"/>
                <w:numId w:val="4"/>
              </w:numPr>
              <w:rPr>
                <w:rFonts w:ascii="Arial" w:hAnsi="Arial" w:cs="Arial"/>
                <w:i/>
              </w:rPr>
            </w:pPr>
            <w:r w:rsidRPr="00CE6906">
              <w:rPr>
                <w:rFonts w:ascii="Arial" w:hAnsi="Arial" w:cs="Arial"/>
                <w:i/>
              </w:rPr>
              <w:t>How well are we doing in our unit’s efforts to speak up for safety?</w:t>
            </w:r>
          </w:p>
          <w:p w14:paraId="662B256E" w14:textId="77777777" w:rsidR="00B5568B" w:rsidRPr="00CE6906" w:rsidRDefault="00B5568B" w:rsidP="00B5568B">
            <w:pPr>
              <w:numPr>
                <w:ilvl w:val="0"/>
                <w:numId w:val="4"/>
              </w:numPr>
              <w:rPr>
                <w:rFonts w:ascii="Arial" w:hAnsi="Arial" w:cs="Arial"/>
                <w:i/>
              </w:rPr>
            </w:pPr>
            <w:r w:rsidRPr="00CE6906">
              <w:rPr>
                <w:rFonts w:ascii="Arial" w:hAnsi="Arial" w:cs="Arial"/>
                <w:i/>
              </w:rPr>
              <w:t>How well are we doing with implementing our department’s actions from the Employee Opinion Survey?</w:t>
            </w:r>
          </w:p>
        </w:tc>
        <w:tc>
          <w:tcPr>
            <w:tcW w:w="4315" w:type="dxa"/>
          </w:tcPr>
          <w:p w14:paraId="2047EB71" w14:textId="77777777" w:rsidR="00B5568B" w:rsidRPr="00CE6906" w:rsidRDefault="00B5568B" w:rsidP="001758AC">
            <w:pPr>
              <w:rPr>
                <w:rFonts w:ascii="Arial" w:hAnsi="Arial" w:cs="Arial"/>
              </w:rPr>
            </w:pPr>
          </w:p>
        </w:tc>
      </w:tr>
      <w:tr w:rsidR="00B5568B" w:rsidRPr="00CE6906" w14:paraId="7D459180" w14:textId="77777777" w:rsidTr="00CE6906">
        <w:trPr>
          <w:trHeight w:val="1872"/>
        </w:trPr>
        <w:tc>
          <w:tcPr>
            <w:tcW w:w="4770" w:type="dxa"/>
          </w:tcPr>
          <w:p w14:paraId="2468415E" w14:textId="77777777" w:rsidR="00B5568B" w:rsidRPr="00CE6906" w:rsidRDefault="00B5568B" w:rsidP="001758AC">
            <w:pPr>
              <w:rPr>
                <w:rFonts w:ascii="Arial" w:hAnsi="Arial" w:cs="Arial"/>
                <w:sz w:val="20"/>
              </w:rPr>
            </w:pPr>
            <w:r w:rsidRPr="00CE6906">
              <w:rPr>
                <w:rFonts w:ascii="Arial" w:hAnsi="Arial" w:cs="Arial"/>
              </w:rPr>
              <w:t>8. Is there anything I can help you with right now?</w:t>
            </w:r>
          </w:p>
        </w:tc>
        <w:tc>
          <w:tcPr>
            <w:tcW w:w="4315" w:type="dxa"/>
          </w:tcPr>
          <w:p w14:paraId="4EA078C2" w14:textId="77777777" w:rsidR="00B5568B" w:rsidRPr="00CE6906" w:rsidRDefault="00B5568B" w:rsidP="001758AC">
            <w:pPr>
              <w:pStyle w:val="Footer"/>
              <w:tabs>
                <w:tab w:val="clear" w:pos="4320"/>
                <w:tab w:val="clear" w:pos="8640"/>
              </w:tabs>
              <w:rPr>
                <w:rFonts w:ascii="Arial" w:hAnsi="Arial" w:cs="Arial"/>
              </w:rPr>
            </w:pPr>
          </w:p>
        </w:tc>
      </w:tr>
    </w:tbl>
    <w:p w14:paraId="70EBD255" w14:textId="77777777" w:rsidR="00B5568B" w:rsidRPr="00CE6906" w:rsidRDefault="00B5568B" w:rsidP="00B5568B">
      <w:pPr>
        <w:jc w:val="center"/>
        <w:rPr>
          <w:rFonts w:ascii="Arial" w:hAnsi="Arial" w:cs="Arial"/>
          <w:b/>
          <w:sz w:val="20"/>
        </w:rPr>
      </w:pPr>
    </w:p>
    <w:p w14:paraId="21F10A61" w14:textId="77777777" w:rsidR="00B5568B" w:rsidRPr="00CE6906" w:rsidRDefault="00B5568B" w:rsidP="00B5568B">
      <w:pPr>
        <w:rPr>
          <w:rFonts w:ascii="Arial" w:hAnsi="Arial" w:cs="Arial"/>
          <w:sz w:val="20"/>
        </w:rPr>
      </w:pPr>
      <w:r w:rsidRPr="00CE6906">
        <w:rPr>
          <w:rFonts w:ascii="Arial" w:hAnsi="Arial" w:cs="Arial"/>
          <w:sz w:val="20"/>
        </w:rPr>
        <w:t>*“Optional question” is customized based on whatever key issue the department/unit is focusing on that month with the intent that all leaders who are rounding ask the same question/s and can debrief together.</w:t>
      </w:r>
    </w:p>
    <w:p w14:paraId="3727FCB0" w14:textId="77777777" w:rsidR="00B5568B" w:rsidRPr="00CE6906" w:rsidRDefault="00B5568B">
      <w:pPr>
        <w:spacing w:after="160" w:line="259" w:lineRule="auto"/>
        <w:rPr>
          <w:rFonts w:ascii="Arial" w:hAnsi="Arial" w:cs="Arial"/>
        </w:rPr>
      </w:pPr>
      <w:r w:rsidRPr="00CE6906">
        <w:rPr>
          <w:rFonts w:ascii="Arial" w:hAnsi="Arial" w:cs="Arial"/>
        </w:rPr>
        <w:br w:type="page"/>
      </w:r>
    </w:p>
    <w:p w14:paraId="1415B06D" w14:textId="77777777" w:rsidR="00B5568B" w:rsidRPr="00CE6906" w:rsidRDefault="00B5568B" w:rsidP="00B5568B">
      <w:pPr>
        <w:pStyle w:val="NoSpacing"/>
        <w:jc w:val="center"/>
        <w:rPr>
          <w:rFonts w:ascii="Arial" w:hAnsi="Arial" w:cs="Arial"/>
          <w:b/>
          <w:sz w:val="24"/>
        </w:rPr>
      </w:pPr>
      <w:r w:rsidRPr="00CE6906">
        <w:rPr>
          <w:rFonts w:ascii="Arial" w:hAnsi="Arial" w:cs="Arial"/>
          <w:b/>
          <w:sz w:val="24"/>
        </w:rPr>
        <w:lastRenderedPageBreak/>
        <w:t xml:space="preserve">Stoplight Report </w:t>
      </w:r>
      <w:proofErr w:type="gramStart"/>
      <w:r w:rsidRPr="00CE6906">
        <w:rPr>
          <w:rFonts w:ascii="Arial" w:hAnsi="Arial" w:cs="Arial"/>
          <w:b/>
          <w:sz w:val="24"/>
        </w:rPr>
        <w:t>-  Rounding</w:t>
      </w:r>
      <w:proofErr w:type="gramEnd"/>
      <w:r w:rsidRPr="00CE6906">
        <w:rPr>
          <w:rFonts w:ascii="Arial" w:hAnsi="Arial" w:cs="Arial"/>
          <w:b/>
          <w:sz w:val="24"/>
        </w:rPr>
        <w:t xml:space="preserve"> Follow-up</w:t>
      </w:r>
    </w:p>
    <w:p w14:paraId="1F1DF9D3" w14:textId="77777777" w:rsidR="00B5568B" w:rsidRPr="00CE6906" w:rsidRDefault="00B5568B" w:rsidP="00B5568B">
      <w:pPr>
        <w:pStyle w:val="NoSpacing"/>
        <w:jc w:val="center"/>
        <w:rPr>
          <w:rFonts w:ascii="Arial" w:hAnsi="Arial" w:cs="Arial"/>
          <w:b/>
        </w:rPr>
      </w:pPr>
    </w:p>
    <w:p w14:paraId="5C05DE48" w14:textId="77777777" w:rsidR="00B5568B" w:rsidRPr="00CE6906" w:rsidRDefault="00B5568B" w:rsidP="00B5568B">
      <w:pPr>
        <w:pStyle w:val="NoSpacing"/>
        <w:jc w:val="center"/>
        <w:rPr>
          <w:rFonts w:ascii="Arial" w:hAnsi="Arial" w:cs="Arial"/>
          <w:b/>
          <w:u w:val="single"/>
        </w:rPr>
      </w:pPr>
      <w:r w:rsidRPr="00CE6906">
        <w:rPr>
          <w:rFonts w:ascii="Arial" w:hAnsi="Arial" w:cs="Arial"/>
          <w:b/>
        </w:rPr>
        <w:t xml:space="preserve">Date: </w:t>
      </w:r>
      <w:r w:rsidRPr="00CE6906">
        <w:rPr>
          <w:rFonts w:ascii="Arial" w:hAnsi="Arial" w:cs="Arial"/>
          <w:b/>
          <w:u w:val="single"/>
        </w:rPr>
        <w:tab/>
      </w:r>
      <w:r w:rsidRPr="00CE6906">
        <w:rPr>
          <w:rFonts w:ascii="Arial" w:hAnsi="Arial" w:cs="Arial"/>
          <w:b/>
          <w:u w:val="single"/>
        </w:rPr>
        <w:tab/>
      </w:r>
      <w:r w:rsidRPr="00CE6906">
        <w:rPr>
          <w:rFonts w:ascii="Arial" w:hAnsi="Arial" w:cs="Arial"/>
          <w:b/>
          <w:u w:val="single"/>
        </w:rPr>
        <w:tab/>
      </w:r>
    </w:p>
    <w:p w14:paraId="682D46B2" w14:textId="77777777" w:rsidR="00B5568B" w:rsidRPr="00CE6906" w:rsidRDefault="00B5568B" w:rsidP="00B5568B">
      <w:pPr>
        <w:pStyle w:val="NoSpacing"/>
        <w:rPr>
          <w:rFonts w:ascii="Arial" w:hAnsi="Arial" w:cs="Arial"/>
          <w:b/>
        </w:rPr>
      </w:pPr>
    </w:p>
    <w:p w14:paraId="2BFE1300" w14:textId="77777777" w:rsidR="00B5568B" w:rsidRPr="00CE6906" w:rsidRDefault="00B5568B" w:rsidP="00B5568B">
      <w:pPr>
        <w:pStyle w:val="NoSpacing"/>
        <w:rPr>
          <w:rFonts w:ascii="Arial" w:hAnsi="Arial" w:cs="Arial"/>
          <w:b/>
        </w:rPr>
      </w:pPr>
    </w:p>
    <w:p w14:paraId="4D2BB5E6" w14:textId="77777777" w:rsidR="00B5568B" w:rsidRPr="00CE6906" w:rsidRDefault="00B5568B" w:rsidP="00B5568B">
      <w:pPr>
        <w:pStyle w:val="NoSpacing"/>
        <w:rPr>
          <w:rFonts w:ascii="Arial" w:hAnsi="Arial" w:cs="Arial"/>
        </w:rPr>
      </w:pPr>
      <w:r w:rsidRPr="00CE6906">
        <w:rPr>
          <w:rFonts w:ascii="Arial" w:hAnsi="Arial" w:cs="Arial"/>
          <w:b/>
          <w:color w:val="00B050"/>
          <w:sz w:val="24"/>
        </w:rPr>
        <w:t xml:space="preserve">Completed! </w:t>
      </w:r>
      <w:r w:rsidRPr="00CE6906">
        <w:rPr>
          <w:rFonts w:ascii="Arial" w:hAnsi="Arial" w:cs="Arial"/>
        </w:rPr>
        <w:t>These are opportunities that we answered right away:</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B5568B" w:rsidRPr="00CE6906" w14:paraId="69CE4CA5" w14:textId="77777777" w:rsidTr="001758AC">
        <w:trPr>
          <w:trHeight w:val="504"/>
        </w:trPr>
        <w:tc>
          <w:tcPr>
            <w:tcW w:w="9350" w:type="dxa"/>
            <w:tcBorders>
              <w:top w:val="nil"/>
            </w:tcBorders>
          </w:tcPr>
          <w:p w14:paraId="20EE1CA9" w14:textId="77777777" w:rsidR="00B5568B" w:rsidRPr="00CE6906" w:rsidRDefault="00B5568B" w:rsidP="001758AC">
            <w:pPr>
              <w:pStyle w:val="NoSpacing"/>
              <w:rPr>
                <w:rFonts w:ascii="Arial" w:hAnsi="Arial" w:cs="Arial"/>
              </w:rPr>
            </w:pPr>
          </w:p>
        </w:tc>
      </w:tr>
      <w:tr w:rsidR="00B5568B" w:rsidRPr="00CE6906" w14:paraId="22486B5B" w14:textId="77777777" w:rsidTr="001758AC">
        <w:trPr>
          <w:trHeight w:val="504"/>
        </w:trPr>
        <w:tc>
          <w:tcPr>
            <w:tcW w:w="9350" w:type="dxa"/>
          </w:tcPr>
          <w:p w14:paraId="2A5F3A32" w14:textId="77777777" w:rsidR="00B5568B" w:rsidRPr="00CE6906" w:rsidRDefault="00B5568B" w:rsidP="001758AC">
            <w:pPr>
              <w:pStyle w:val="NoSpacing"/>
              <w:rPr>
                <w:rFonts w:ascii="Arial" w:hAnsi="Arial" w:cs="Arial"/>
              </w:rPr>
            </w:pPr>
          </w:p>
        </w:tc>
      </w:tr>
      <w:tr w:rsidR="00B5568B" w:rsidRPr="00CE6906" w14:paraId="13A4F6B2" w14:textId="77777777" w:rsidTr="001758AC">
        <w:trPr>
          <w:trHeight w:val="504"/>
        </w:trPr>
        <w:tc>
          <w:tcPr>
            <w:tcW w:w="9350" w:type="dxa"/>
          </w:tcPr>
          <w:p w14:paraId="4F4B37B5" w14:textId="77777777" w:rsidR="00B5568B" w:rsidRPr="00CE6906" w:rsidRDefault="00B5568B" w:rsidP="001758AC">
            <w:pPr>
              <w:pStyle w:val="NoSpacing"/>
              <w:rPr>
                <w:rFonts w:ascii="Arial" w:hAnsi="Arial" w:cs="Arial"/>
              </w:rPr>
            </w:pPr>
          </w:p>
        </w:tc>
      </w:tr>
      <w:tr w:rsidR="00B5568B" w:rsidRPr="00CE6906" w14:paraId="10086529" w14:textId="77777777" w:rsidTr="001758AC">
        <w:trPr>
          <w:trHeight w:val="504"/>
        </w:trPr>
        <w:tc>
          <w:tcPr>
            <w:tcW w:w="9350" w:type="dxa"/>
          </w:tcPr>
          <w:p w14:paraId="3A98B945" w14:textId="77777777" w:rsidR="00B5568B" w:rsidRPr="00CE6906" w:rsidRDefault="00B5568B" w:rsidP="001758AC">
            <w:pPr>
              <w:pStyle w:val="NoSpacing"/>
              <w:rPr>
                <w:rFonts w:ascii="Arial" w:hAnsi="Arial" w:cs="Arial"/>
              </w:rPr>
            </w:pPr>
          </w:p>
        </w:tc>
      </w:tr>
    </w:tbl>
    <w:p w14:paraId="2D1D883F" w14:textId="77777777" w:rsidR="00B5568B" w:rsidRPr="00CE6906" w:rsidRDefault="00B5568B" w:rsidP="00B5568B">
      <w:pPr>
        <w:pStyle w:val="NoSpacing"/>
        <w:rPr>
          <w:rFonts w:ascii="Arial" w:hAnsi="Arial" w:cs="Arial"/>
          <w:b/>
        </w:rPr>
      </w:pPr>
    </w:p>
    <w:p w14:paraId="6100B51F" w14:textId="77777777" w:rsidR="00B5568B" w:rsidRPr="00CE6906" w:rsidRDefault="00B5568B" w:rsidP="00B5568B">
      <w:pPr>
        <w:pStyle w:val="NoSpacing"/>
        <w:rPr>
          <w:rFonts w:ascii="Arial" w:hAnsi="Arial" w:cs="Arial"/>
          <w:b/>
          <w:color w:val="FFC000"/>
          <w:sz w:val="28"/>
        </w:rPr>
      </w:pPr>
    </w:p>
    <w:p w14:paraId="7331571A" w14:textId="77777777" w:rsidR="00B5568B" w:rsidRPr="00CE6906" w:rsidRDefault="00B5568B" w:rsidP="00B5568B">
      <w:pPr>
        <w:pStyle w:val="NoSpacing"/>
        <w:rPr>
          <w:rFonts w:ascii="Arial" w:hAnsi="Arial" w:cs="Arial"/>
        </w:rPr>
      </w:pPr>
      <w:r w:rsidRPr="00CE6906">
        <w:rPr>
          <w:rFonts w:ascii="Arial" w:hAnsi="Arial" w:cs="Arial"/>
          <w:b/>
          <w:color w:val="BF8F00" w:themeColor="accent4" w:themeShade="BF"/>
          <w:sz w:val="24"/>
        </w:rPr>
        <w:t xml:space="preserve">Work in Progress: </w:t>
      </w:r>
      <w:r w:rsidRPr="00CE6906">
        <w:rPr>
          <w:rFonts w:ascii="Arial" w:hAnsi="Arial" w:cs="Arial"/>
        </w:rPr>
        <w:t>These are opportunities that we couldn’t answer right away, but are working on: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B5568B" w:rsidRPr="00CE6906" w14:paraId="37AA0FCC" w14:textId="77777777" w:rsidTr="001758AC">
        <w:trPr>
          <w:trHeight w:val="504"/>
        </w:trPr>
        <w:tc>
          <w:tcPr>
            <w:tcW w:w="9350" w:type="dxa"/>
            <w:tcBorders>
              <w:top w:val="nil"/>
            </w:tcBorders>
          </w:tcPr>
          <w:p w14:paraId="46E76F6A" w14:textId="77777777" w:rsidR="00B5568B" w:rsidRPr="00CE6906" w:rsidRDefault="00B5568B" w:rsidP="001758AC">
            <w:pPr>
              <w:rPr>
                <w:rFonts w:ascii="Arial" w:hAnsi="Arial" w:cs="Arial"/>
              </w:rPr>
            </w:pPr>
          </w:p>
        </w:tc>
      </w:tr>
      <w:tr w:rsidR="00B5568B" w:rsidRPr="00CE6906" w14:paraId="5DBCCA18" w14:textId="77777777" w:rsidTr="001758AC">
        <w:trPr>
          <w:trHeight w:val="504"/>
        </w:trPr>
        <w:tc>
          <w:tcPr>
            <w:tcW w:w="9350" w:type="dxa"/>
          </w:tcPr>
          <w:p w14:paraId="122CDA3B" w14:textId="77777777" w:rsidR="00B5568B" w:rsidRPr="00CE6906" w:rsidRDefault="00B5568B" w:rsidP="001758AC">
            <w:pPr>
              <w:rPr>
                <w:rFonts w:ascii="Arial" w:hAnsi="Arial" w:cs="Arial"/>
              </w:rPr>
            </w:pPr>
          </w:p>
        </w:tc>
      </w:tr>
      <w:tr w:rsidR="00B5568B" w:rsidRPr="00CE6906" w14:paraId="15BCB193" w14:textId="77777777" w:rsidTr="001758AC">
        <w:trPr>
          <w:trHeight w:val="504"/>
        </w:trPr>
        <w:tc>
          <w:tcPr>
            <w:tcW w:w="9350" w:type="dxa"/>
          </w:tcPr>
          <w:p w14:paraId="2EA1F18E" w14:textId="77777777" w:rsidR="00B5568B" w:rsidRPr="00CE6906" w:rsidRDefault="00B5568B" w:rsidP="001758AC">
            <w:pPr>
              <w:rPr>
                <w:rFonts w:ascii="Arial" w:hAnsi="Arial" w:cs="Arial"/>
              </w:rPr>
            </w:pPr>
          </w:p>
        </w:tc>
      </w:tr>
      <w:tr w:rsidR="00B5568B" w:rsidRPr="00CE6906" w14:paraId="0FA058DE" w14:textId="77777777" w:rsidTr="001758AC">
        <w:trPr>
          <w:trHeight w:val="504"/>
        </w:trPr>
        <w:tc>
          <w:tcPr>
            <w:tcW w:w="9350" w:type="dxa"/>
          </w:tcPr>
          <w:p w14:paraId="02F517D8" w14:textId="77777777" w:rsidR="00B5568B" w:rsidRPr="00CE6906" w:rsidRDefault="00B5568B" w:rsidP="001758AC">
            <w:pPr>
              <w:rPr>
                <w:rFonts w:ascii="Arial" w:hAnsi="Arial" w:cs="Arial"/>
              </w:rPr>
            </w:pPr>
          </w:p>
        </w:tc>
      </w:tr>
    </w:tbl>
    <w:p w14:paraId="157DF440" w14:textId="77777777" w:rsidR="00B5568B" w:rsidRPr="00CE6906" w:rsidRDefault="00B5568B" w:rsidP="00B5568B">
      <w:pPr>
        <w:pStyle w:val="NoSpacing"/>
        <w:rPr>
          <w:rFonts w:ascii="Arial" w:hAnsi="Arial" w:cs="Arial"/>
        </w:rPr>
      </w:pPr>
    </w:p>
    <w:p w14:paraId="1C0FFD30" w14:textId="77777777" w:rsidR="00B5568B" w:rsidRPr="00CE6906" w:rsidRDefault="00B5568B" w:rsidP="00B5568B">
      <w:pPr>
        <w:pStyle w:val="NoSpacing"/>
        <w:rPr>
          <w:rFonts w:ascii="Arial" w:hAnsi="Arial" w:cs="Arial"/>
          <w:b/>
          <w:color w:val="FF0000"/>
          <w:sz w:val="28"/>
        </w:rPr>
      </w:pPr>
    </w:p>
    <w:p w14:paraId="2C70EE49" w14:textId="77777777" w:rsidR="00B5568B" w:rsidRPr="00CE6906" w:rsidRDefault="00B5568B" w:rsidP="00B5568B">
      <w:pPr>
        <w:pStyle w:val="NoSpacing"/>
        <w:rPr>
          <w:rFonts w:ascii="Arial" w:hAnsi="Arial" w:cs="Arial"/>
        </w:rPr>
      </w:pPr>
      <w:r w:rsidRPr="00CE6906">
        <w:rPr>
          <w:rFonts w:ascii="Arial" w:hAnsi="Arial" w:cs="Arial"/>
          <w:b/>
          <w:color w:val="FF0000"/>
          <w:sz w:val="24"/>
        </w:rPr>
        <w:t xml:space="preserve">We can’t do now and here is why: </w:t>
      </w:r>
      <w:r w:rsidRPr="00CE6906">
        <w:rPr>
          <w:rFonts w:ascii="Arial" w:hAnsi="Arial" w:cs="Arial"/>
        </w:rPr>
        <w:t>These are requests that we cannot do at this time and the reason why:</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B5568B" w:rsidRPr="00CE6906" w14:paraId="4CD4AC5E" w14:textId="77777777" w:rsidTr="001758AC">
        <w:trPr>
          <w:trHeight w:val="504"/>
        </w:trPr>
        <w:tc>
          <w:tcPr>
            <w:tcW w:w="9350" w:type="dxa"/>
            <w:tcBorders>
              <w:top w:val="nil"/>
            </w:tcBorders>
          </w:tcPr>
          <w:p w14:paraId="037223D1" w14:textId="77777777" w:rsidR="00B5568B" w:rsidRPr="00CE6906" w:rsidRDefault="00B5568B" w:rsidP="001758AC">
            <w:pPr>
              <w:rPr>
                <w:rFonts w:ascii="Arial" w:hAnsi="Arial" w:cs="Arial"/>
              </w:rPr>
            </w:pPr>
          </w:p>
        </w:tc>
      </w:tr>
      <w:tr w:rsidR="00B5568B" w:rsidRPr="00CE6906" w14:paraId="1CF10025" w14:textId="77777777" w:rsidTr="001758AC">
        <w:trPr>
          <w:trHeight w:val="504"/>
        </w:trPr>
        <w:tc>
          <w:tcPr>
            <w:tcW w:w="9350" w:type="dxa"/>
          </w:tcPr>
          <w:p w14:paraId="15E568C5" w14:textId="77777777" w:rsidR="00B5568B" w:rsidRPr="00CE6906" w:rsidRDefault="00B5568B" w:rsidP="001758AC">
            <w:pPr>
              <w:rPr>
                <w:rFonts w:ascii="Arial" w:hAnsi="Arial" w:cs="Arial"/>
              </w:rPr>
            </w:pPr>
          </w:p>
        </w:tc>
      </w:tr>
      <w:tr w:rsidR="00B5568B" w:rsidRPr="00CE6906" w14:paraId="4FBB86D2" w14:textId="77777777" w:rsidTr="001758AC">
        <w:trPr>
          <w:trHeight w:val="504"/>
        </w:trPr>
        <w:tc>
          <w:tcPr>
            <w:tcW w:w="9350" w:type="dxa"/>
          </w:tcPr>
          <w:p w14:paraId="649F5638" w14:textId="77777777" w:rsidR="00B5568B" w:rsidRPr="00CE6906" w:rsidRDefault="00B5568B" w:rsidP="001758AC">
            <w:pPr>
              <w:rPr>
                <w:rFonts w:ascii="Arial" w:hAnsi="Arial" w:cs="Arial"/>
              </w:rPr>
            </w:pPr>
          </w:p>
        </w:tc>
      </w:tr>
      <w:tr w:rsidR="00B5568B" w:rsidRPr="00CE6906" w14:paraId="17D77D41" w14:textId="77777777" w:rsidTr="001758AC">
        <w:trPr>
          <w:trHeight w:val="504"/>
        </w:trPr>
        <w:tc>
          <w:tcPr>
            <w:tcW w:w="9350" w:type="dxa"/>
          </w:tcPr>
          <w:p w14:paraId="68301661" w14:textId="77777777" w:rsidR="00B5568B" w:rsidRPr="00CE6906" w:rsidRDefault="00B5568B" w:rsidP="001758AC">
            <w:pPr>
              <w:rPr>
                <w:rFonts w:ascii="Arial" w:hAnsi="Arial" w:cs="Arial"/>
              </w:rPr>
            </w:pPr>
          </w:p>
        </w:tc>
      </w:tr>
    </w:tbl>
    <w:p w14:paraId="40ECDD50" w14:textId="77777777" w:rsidR="00B5568B" w:rsidRPr="00CE6906" w:rsidRDefault="00B5568B" w:rsidP="00B5568B">
      <w:pPr>
        <w:pStyle w:val="NoSpacing"/>
        <w:rPr>
          <w:rFonts w:ascii="Arial" w:hAnsi="Arial" w:cs="Arial"/>
        </w:rPr>
      </w:pPr>
    </w:p>
    <w:p w14:paraId="59F31077" w14:textId="77777777" w:rsidR="00B5568B" w:rsidRPr="00CE6906" w:rsidRDefault="00B5568B" w:rsidP="00B5568B">
      <w:pPr>
        <w:rPr>
          <w:rFonts w:ascii="Arial" w:eastAsia="Batang" w:hAnsi="Arial" w:cs="Arial"/>
          <w:sz w:val="20"/>
        </w:rPr>
      </w:pPr>
    </w:p>
    <w:p w14:paraId="5CCB8D3B" w14:textId="77777777" w:rsidR="00B5568B" w:rsidRPr="00CE6906" w:rsidRDefault="00B5568B" w:rsidP="00B5568B">
      <w:pPr>
        <w:rPr>
          <w:rFonts w:ascii="Arial" w:eastAsia="Batang" w:hAnsi="Arial" w:cs="Arial"/>
          <w:sz w:val="20"/>
        </w:rPr>
      </w:pPr>
    </w:p>
    <w:p w14:paraId="07F5EEC6" w14:textId="77777777" w:rsidR="00B5568B" w:rsidRPr="00CE6906" w:rsidRDefault="00B5568B" w:rsidP="00B5568B">
      <w:pPr>
        <w:rPr>
          <w:rFonts w:ascii="Arial" w:hAnsi="Arial" w:cs="Arial"/>
          <w:sz w:val="20"/>
        </w:rPr>
      </w:pPr>
      <w:r w:rsidRPr="00CE6906">
        <w:rPr>
          <w:rFonts w:ascii="Arial" w:eastAsia="Batang" w:hAnsi="Arial" w:cs="Arial"/>
          <w:sz w:val="20"/>
        </w:rPr>
        <w:t>The Stoplight Report is a way to communicate (post on communication boards) how the ideas/concerns harvested in rounding are addressed.  </w:t>
      </w:r>
      <w:r w:rsidRPr="00CE6906">
        <w:rPr>
          <w:rFonts w:ascii="Arial" w:eastAsia="Batang" w:hAnsi="Arial" w:cs="Arial"/>
          <w:b/>
          <w:color w:val="00B050"/>
          <w:sz w:val="20"/>
        </w:rPr>
        <w:t xml:space="preserve">Green </w:t>
      </w:r>
      <w:r w:rsidRPr="00CE6906">
        <w:rPr>
          <w:rFonts w:ascii="Arial" w:eastAsia="Batang" w:hAnsi="Arial" w:cs="Arial"/>
          <w:sz w:val="20"/>
        </w:rPr>
        <w:t xml:space="preserve">light items are things that have been addressed and are complete. </w:t>
      </w:r>
      <w:r w:rsidRPr="00CE6906">
        <w:rPr>
          <w:rFonts w:ascii="Arial" w:eastAsia="Batang" w:hAnsi="Arial" w:cs="Arial"/>
          <w:b/>
          <w:color w:val="BF8F00" w:themeColor="accent4" w:themeShade="BF"/>
          <w:sz w:val="20"/>
        </w:rPr>
        <w:t>Yellow</w:t>
      </w:r>
      <w:r w:rsidRPr="00CE6906">
        <w:rPr>
          <w:rFonts w:ascii="Arial" w:eastAsia="Batang" w:hAnsi="Arial" w:cs="Arial"/>
          <w:color w:val="BF8F00" w:themeColor="accent4" w:themeShade="BF"/>
          <w:sz w:val="20"/>
        </w:rPr>
        <w:t xml:space="preserve"> </w:t>
      </w:r>
      <w:r w:rsidRPr="00CE6906">
        <w:rPr>
          <w:rFonts w:ascii="Arial" w:eastAsia="Batang" w:hAnsi="Arial" w:cs="Arial"/>
          <w:sz w:val="20"/>
        </w:rPr>
        <w:t>light items are things in progress. </w:t>
      </w:r>
      <w:r w:rsidRPr="00CE6906">
        <w:rPr>
          <w:rFonts w:ascii="Arial" w:eastAsia="Batang" w:hAnsi="Arial" w:cs="Arial"/>
          <w:b/>
          <w:sz w:val="20"/>
        </w:rPr>
        <w:t xml:space="preserve"> </w:t>
      </w:r>
      <w:r w:rsidRPr="00CE6906">
        <w:rPr>
          <w:rFonts w:ascii="Arial" w:eastAsia="Batang" w:hAnsi="Arial" w:cs="Arial"/>
          <w:b/>
          <w:color w:val="FF0000"/>
          <w:sz w:val="20"/>
        </w:rPr>
        <w:t>Red</w:t>
      </w:r>
      <w:r w:rsidRPr="00CE6906">
        <w:rPr>
          <w:rFonts w:ascii="Arial" w:eastAsia="Batang" w:hAnsi="Arial" w:cs="Arial"/>
          <w:color w:val="FF0000"/>
          <w:sz w:val="20"/>
        </w:rPr>
        <w:t xml:space="preserve"> </w:t>
      </w:r>
      <w:r w:rsidRPr="00CE6906">
        <w:rPr>
          <w:rFonts w:ascii="Arial" w:eastAsia="Batang" w:hAnsi="Arial" w:cs="Arial"/>
          <w:sz w:val="20"/>
        </w:rPr>
        <w:t>light items are those issues or ideas that cannot be done with the reason why.  Items are dated when they are posted to the report and dated again when moved to green or red areas of the report.</w:t>
      </w:r>
    </w:p>
    <w:p w14:paraId="00D5C959" w14:textId="77777777" w:rsidR="00D949A7" w:rsidRPr="00CE6906" w:rsidRDefault="00D949A7">
      <w:pPr>
        <w:rPr>
          <w:rFonts w:ascii="Arial" w:hAnsi="Arial" w:cs="Arial"/>
        </w:rPr>
      </w:pPr>
    </w:p>
    <w:sectPr w:rsidR="00D949A7" w:rsidRPr="00CE6906" w:rsidSect="00EC416E">
      <w:headerReference w:type="even" r:id="rId8"/>
      <w:footerReference w:type="even" r:id="rId9"/>
      <w:footerReference w:type="default" r:id="rId10"/>
      <w:headerReference w:type="first" r:id="rId11"/>
      <w:pgSz w:w="12240" w:h="15840"/>
      <w:pgMar w:top="1440" w:right="1440" w:bottom="1440" w:left="144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FDCD3" w14:textId="77777777" w:rsidR="000C599E" w:rsidRDefault="000C599E">
      <w:r>
        <w:separator/>
      </w:r>
    </w:p>
  </w:endnote>
  <w:endnote w:type="continuationSeparator" w:id="0">
    <w:p w14:paraId="7C329DA1" w14:textId="77777777" w:rsidR="000C599E" w:rsidRDefault="000C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Sylfaen"/>
    <w:panose1 w:val="00000500000000020000"/>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0001" w14:textId="77777777" w:rsidR="002D56A7" w:rsidRDefault="00DB74E5" w:rsidP="00522D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A12571" w14:textId="77777777" w:rsidR="002D56A7" w:rsidRDefault="002D56A7" w:rsidP="00522D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AD5C" w14:textId="77777777" w:rsidR="002D56A7" w:rsidRDefault="00DB74E5" w:rsidP="00522D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7E9164" w14:textId="77777777" w:rsidR="002D56A7" w:rsidRDefault="002D56A7" w:rsidP="00522D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2D109" w14:textId="77777777" w:rsidR="000C599E" w:rsidRDefault="000C599E">
      <w:r>
        <w:separator/>
      </w:r>
    </w:p>
  </w:footnote>
  <w:footnote w:type="continuationSeparator" w:id="0">
    <w:p w14:paraId="44B0EBEC" w14:textId="77777777" w:rsidR="000C599E" w:rsidRDefault="000C5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1FBC" w14:textId="77777777" w:rsidR="002D56A7" w:rsidRDefault="000C599E">
    <w:pPr>
      <w:pStyle w:val="Header"/>
    </w:pPr>
    <w:r>
      <w:rPr>
        <w:noProof/>
      </w:rPr>
      <w:pict w14:anchorId="5686B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456.8pt;height:152.25pt;rotation:315;z-index:-251659264;mso-wrap-edited:f;mso-width-percent:0;mso-height-percent:0;mso-position-horizontal:center;mso-position-horizontal-relative:margin;mso-position-vertical:center;mso-position-vertical-relative:margin;mso-width-percent:0;mso-height-percent:0" wrapcoords="21529 4681 11243 4681 10498 10001 8299 5639 7909 5000 7164 4575 6242 4681 5568 4894 5533 9469 3404 5320 2340 4575 673 4681 602 4894 567 17237 780 17875 2695 17769 3298 17343 3830 16492 4220 15322 4468 15960 5816 18088 5887 17875 6242 17875 6277 17769 6313 14364 6597 12768 7377 15002 8973 18301 9186 17982 9895 17875 10037 17982 10250 17556 10356 16918 10604 15215 11172 14364 11917 14258 13087 17663 13619 18620 13867 17663 15073 17875 15180 17663 15251 12130 15925 11810 16669 11704 17131 12981 19436 18088 19542 17875 19897 17769 19968 17663 20642 6597 21600 6490 21635 6277 21670 5000 21529 4681" fillcolor="silver" stroked="f">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1984" w14:textId="77777777" w:rsidR="002D56A7" w:rsidRDefault="000C599E">
    <w:pPr>
      <w:pStyle w:val="Header"/>
    </w:pPr>
    <w:r>
      <w:rPr>
        <w:noProof/>
      </w:rPr>
      <w:pict w14:anchorId="0A3489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456.8pt;height:152.25pt;rotation:315;z-index:-251658240;mso-wrap-edited:f;mso-width-percent:0;mso-height-percent:0;mso-position-horizontal:center;mso-position-horizontal-relative:margin;mso-position-vertical:center;mso-position-vertical-relative:margin;mso-width-percent:0;mso-height-percent:0" wrapcoords="21529 4681 11243 4681 10498 10001 8299 5639 7909 5000 7164 4575 6242 4681 5568 4894 5533 9469 3404 5320 2340 4575 673 4681 602 4894 567 17237 780 17875 2695 17769 3298 17343 3830 16492 4220 15322 4468 15960 5816 18088 5887 17875 6242 17875 6277 17769 6313 14364 6597 12768 7377 15002 8973 18301 9186 17982 9895 17875 10037 17982 10250 17556 10356 16918 10604 15215 11172 14364 11917 14258 13087 17663 13619 18620 13867 17663 15073 17875 15180 17663 15251 12130 15925 11810 16669 11704 17131 12981 19436 18088 19542 17875 19897 17769 19968 17663 20642 6597 21600 6490 21635 6277 21670 5000 21529 4681" fillcolor="silver" stroked="f">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81AE1"/>
    <w:multiLevelType w:val="hybridMultilevel"/>
    <w:tmpl w:val="E0688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49562B"/>
    <w:multiLevelType w:val="hybridMultilevel"/>
    <w:tmpl w:val="30440B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B3F46EE"/>
    <w:multiLevelType w:val="hybridMultilevel"/>
    <w:tmpl w:val="D7CE9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CBF43E5"/>
    <w:multiLevelType w:val="hybridMultilevel"/>
    <w:tmpl w:val="E000E24E"/>
    <w:lvl w:ilvl="0" w:tplc="04090001">
      <w:start w:val="1"/>
      <w:numFmt w:val="bullet"/>
      <w:lvlText w:val=""/>
      <w:lvlJc w:val="left"/>
      <w:pPr>
        <w:ind w:left="720" w:hanging="360"/>
      </w:pPr>
      <w:rPr>
        <w:rFonts w:ascii="Symbol" w:hAnsi="Symbol" w:hint="default"/>
      </w:rPr>
    </w:lvl>
    <w:lvl w:ilvl="1" w:tplc="933E1E6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27793">
    <w:abstractNumId w:val="0"/>
  </w:num>
  <w:num w:numId="2" w16cid:durableId="279805427">
    <w:abstractNumId w:val="1"/>
  </w:num>
  <w:num w:numId="3" w16cid:durableId="958611626">
    <w:abstractNumId w:val="3"/>
  </w:num>
  <w:num w:numId="4" w16cid:durableId="503907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8B"/>
    <w:rsid w:val="000C599E"/>
    <w:rsid w:val="00152A0D"/>
    <w:rsid w:val="001E3F44"/>
    <w:rsid w:val="001F759C"/>
    <w:rsid w:val="002D56A7"/>
    <w:rsid w:val="003B1DA5"/>
    <w:rsid w:val="00461A79"/>
    <w:rsid w:val="00832122"/>
    <w:rsid w:val="008D6B94"/>
    <w:rsid w:val="00A6285E"/>
    <w:rsid w:val="00A74141"/>
    <w:rsid w:val="00AD240D"/>
    <w:rsid w:val="00B5568B"/>
    <w:rsid w:val="00C14D0F"/>
    <w:rsid w:val="00CE6906"/>
    <w:rsid w:val="00D949A7"/>
    <w:rsid w:val="00DB74E5"/>
    <w:rsid w:val="00EC4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1BAC5"/>
  <w15:chartTrackingRefBased/>
  <w15:docId w15:val="{D7B9561D-AC24-49B5-8285-864732D0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68B"/>
    <w:pPr>
      <w:spacing w:after="0" w:line="240" w:lineRule="auto"/>
    </w:pPr>
    <w:rPr>
      <w:rFonts w:ascii="Verdana" w:eastAsiaTheme="minorEastAsia" w:hAnsi="Verdana" w:cs="Times New Roman"/>
      <w:sz w:val="18"/>
      <w:szCs w:val="24"/>
    </w:rPr>
  </w:style>
  <w:style w:type="paragraph" w:styleId="Heading4">
    <w:name w:val="heading 4"/>
    <w:basedOn w:val="Normal"/>
    <w:next w:val="Normal"/>
    <w:link w:val="Heading4Char"/>
    <w:qFormat/>
    <w:rsid w:val="00B5568B"/>
    <w:pPr>
      <w:keepNext/>
      <w:outlineLvl w:val="3"/>
    </w:pPr>
    <w:rPr>
      <w:rFonts w:ascii="Times" w:eastAsia="Times" w:hAnsi="Time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68B"/>
    <w:pPr>
      <w:tabs>
        <w:tab w:val="center" w:pos="4320"/>
        <w:tab w:val="right" w:pos="8640"/>
      </w:tabs>
    </w:pPr>
  </w:style>
  <w:style w:type="character" w:customStyle="1" w:styleId="HeaderChar">
    <w:name w:val="Header Char"/>
    <w:basedOn w:val="DefaultParagraphFont"/>
    <w:link w:val="Header"/>
    <w:uiPriority w:val="99"/>
    <w:rsid w:val="00B5568B"/>
    <w:rPr>
      <w:rFonts w:ascii="Verdana" w:eastAsiaTheme="minorEastAsia" w:hAnsi="Verdana" w:cs="Times New Roman"/>
      <w:sz w:val="18"/>
      <w:szCs w:val="24"/>
    </w:rPr>
  </w:style>
  <w:style w:type="paragraph" w:styleId="Footer">
    <w:name w:val="footer"/>
    <w:basedOn w:val="Normal"/>
    <w:link w:val="FooterChar"/>
    <w:uiPriority w:val="99"/>
    <w:unhideWhenUsed/>
    <w:rsid w:val="00B5568B"/>
    <w:pPr>
      <w:tabs>
        <w:tab w:val="center" w:pos="4320"/>
        <w:tab w:val="right" w:pos="8640"/>
      </w:tabs>
    </w:pPr>
  </w:style>
  <w:style w:type="character" w:customStyle="1" w:styleId="FooterChar">
    <w:name w:val="Footer Char"/>
    <w:basedOn w:val="DefaultParagraphFont"/>
    <w:link w:val="Footer"/>
    <w:uiPriority w:val="99"/>
    <w:rsid w:val="00B5568B"/>
    <w:rPr>
      <w:rFonts w:ascii="Verdana" w:eastAsiaTheme="minorEastAsia" w:hAnsi="Verdana" w:cs="Times New Roman"/>
      <w:sz w:val="18"/>
      <w:szCs w:val="24"/>
    </w:rPr>
  </w:style>
  <w:style w:type="paragraph" w:styleId="ListParagraph">
    <w:name w:val="List Paragraph"/>
    <w:basedOn w:val="Normal"/>
    <w:uiPriority w:val="34"/>
    <w:qFormat/>
    <w:rsid w:val="00B5568B"/>
    <w:pPr>
      <w:ind w:left="720"/>
      <w:contextualSpacing/>
    </w:pPr>
  </w:style>
  <w:style w:type="character" w:styleId="PageNumber">
    <w:name w:val="page number"/>
    <w:basedOn w:val="DefaultParagraphFont"/>
    <w:uiPriority w:val="99"/>
    <w:semiHidden/>
    <w:unhideWhenUsed/>
    <w:rsid w:val="00B5568B"/>
  </w:style>
  <w:style w:type="character" w:customStyle="1" w:styleId="Heading4Char">
    <w:name w:val="Heading 4 Char"/>
    <w:basedOn w:val="DefaultParagraphFont"/>
    <w:link w:val="Heading4"/>
    <w:rsid w:val="00B5568B"/>
    <w:rPr>
      <w:rFonts w:ascii="Times" w:eastAsia="Times" w:hAnsi="Times" w:cs="Times New Roman"/>
      <w:sz w:val="24"/>
      <w:szCs w:val="20"/>
      <w:u w:val="single"/>
    </w:rPr>
  </w:style>
  <w:style w:type="paragraph" w:styleId="BodyText3">
    <w:name w:val="Body Text 3"/>
    <w:basedOn w:val="Normal"/>
    <w:link w:val="BodyText3Char"/>
    <w:rsid w:val="00B5568B"/>
    <w:pPr>
      <w:widowControl w:val="0"/>
      <w:wordWrap w:val="0"/>
      <w:autoSpaceDE w:val="0"/>
      <w:autoSpaceDN w:val="0"/>
      <w:adjustRightInd w:val="0"/>
    </w:pPr>
    <w:rPr>
      <w:rFonts w:ascii="Book Antiqua" w:eastAsia="Times New Roman" w:hAnsi="Book Antiqua"/>
      <w:sz w:val="22"/>
      <w:szCs w:val="20"/>
    </w:rPr>
  </w:style>
  <w:style w:type="character" w:customStyle="1" w:styleId="BodyText3Char">
    <w:name w:val="Body Text 3 Char"/>
    <w:basedOn w:val="DefaultParagraphFont"/>
    <w:link w:val="BodyText3"/>
    <w:rsid w:val="00B5568B"/>
    <w:rPr>
      <w:rFonts w:ascii="Book Antiqua" w:eastAsia="Times New Roman" w:hAnsi="Book Antiqua" w:cs="Times New Roman"/>
      <w:szCs w:val="20"/>
    </w:rPr>
  </w:style>
  <w:style w:type="table" w:styleId="TableGrid">
    <w:name w:val="Table Grid"/>
    <w:basedOn w:val="TableNormal"/>
    <w:uiPriority w:val="39"/>
    <w:rsid w:val="00B55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568B"/>
    <w:pPr>
      <w:spacing w:after="0" w:line="240" w:lineRule="auto"/>
    </w:pPr>
  </w:style>
  <w:style w:type="table" w:styleId="GridTable1Light">
    <w:name w:val="Grid Table 1 Light"/>
    <w:basedOn w:val="TableNormal"/>
    <w:uiPriority w:val="46"/>
    <w:rsid w:val="003B1DA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865E7-215A-49DD-B229-D53A0CCBF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Cronin, Anne</dc:creator>
  <cp:keywords/>
  <dc:description/>
  <cp:lastModifiedBy>Brinson, Jennifer</cp:lastModifiedBy>
  <cp:revision>4</cp:revision>
  <dcterms:created xsi:type="dcterms:W3CDTF">2023-06-21T19:26:00Z</dcterms:created>
  <dcterms:modified xsi:type="dcterms:W3CDTF">2023-08-09T15:27:00Z</dcterms:modified>
</cp:coreProperties>
</file>