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8236" w14:textId="7EA521E3" w:rsidR="00772E89" w:rsidRPr="00185309" w:rsidRDefault="00297E8B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Final </w:t>
      </w:r>
      <w:r w:rsidR="00772E89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Succession Planning Survey </w:t>
      </w:r>
      <w:r w:rsidR="0028006F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>7</w:t>
      </w:r>
      <w:r w:rsidR="00772E89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>.</w:t>
      </w:r>
      <w:r w:rsidR="006B0B33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>2</w:t>
      </w:r>
      <w:r w:rsidR="0071025C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>8</w:t>
      </w:r>
      <w:r w:rsidR="00772E89" w:rsidRPr="00185309">
        <w:rPr>
          <w:rFonts w:ascii="Arial" w:hAnsi="Arial" w:cs="Arial"/>
          <w:b/>
          <w:bCs/>
          <w:color w:val="4472C4" w:themeColor="accent1"/>
          <w:sz w:val="32"/>
          <w:szCs w:val="32"/>
        </w:rPr>
        <w:t>.2020</w:t>
      </w:r>
    </w:p>
    <w:p w14:paraId="1A09A958" w14:textId="77777777" w:rsidR="00772E89" w:rsidRPr="00185309" w:rsidRDefault="00772E89">
      <w:p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Please take a few minutes to provide your feedback on your organization’s efforts in terms of “succession planning.” A definition and background information are provided below for you to review and have a better understanding on the intent of this study. </w:t>
      </w:r>
    </w:p>
    <w:p w14:paraId="7FB25867" w14:textId="77777777" w:rsidR="000B5558" w:rsidRPr="00185309" w:rsidRDefault="00772E89" w:rsidP="000B5558">
      <w:pPr>
        <w:pStyle w:val="NormalWeb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>“Succession Planning” is a multi-part strategy which positions the laboratory for excellence and reduces the likelihood of significant operational disruption when there is turnover in key positions in the laboratory. A succession plan includes:</w:t>
      </w:r>
    </w:p>
    <w:p w14:paraId="77F65389" w14:textId="68980949" w:rsidR="000B5558" w:rsidRPr="00185309" w:rsidRDefault="002846B4" w:rsidP="0018530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 xml:space="preserve">Preparation: </w:t>
      </w:r>
      <w:r w:rsidR="00772E89" w:rsidRPr="00185309">
        <w:rPr>
          <w:rFonts w:ascii="Arial" w:hAnsi="Arial" w:cs="Arial"/>
          <w:color w:val="000000"/>
        </w:rPr>
        <w:t xml:space="preserve">identifying </w:t>
      </w:r>
      <w:r w:rsidR="00292291" w:rsidRPr="00185309">
        <w:rPr>
          <w:rFonts w:ascii="Arial" w:hAnsi="Arial" w:cs="Arial"/>
          <w:color w:val="000000"/>
        </w:rPr>
        <w:t xml:space="preserve">and ranking key </w:t>
      </w:r>
      <w:r w:rsidR="00772E89" w:rsidRPr="00185309">
        <w:rPr>
          <w:rFonts w:ascii="Arial" w:hAnsi="Arial" w:cs="Arial"/>
          <w:color w:val="000000"/>
        </w:rPr>
        <w:t>positions crucial to the operation of the laboratory at all levels</w:t>
      </w:r>
    </w:p>
    <w:p w14:paraId="3FEFB32B" w14:textId="35A8F467" w:rsidR="000B5558" w:rsidRPr="00185309" w:rsidRDefault="002846B4" w:rsidP="0018530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 xml:space="preserve">Evaluation: </w:t>
      </w:r>
      <w:r w:rsidR="00772E89" w:rsidRPr="00185309">
        <w:rPr>
          <w:rFonts w:ascii="Arial" w:hAnsi="Arial" w:cs="Arial"/>
          <w:color w:val="000000"/>
        </w:rPr>
        <w:t>recognizing and assessing internal talent and potential</w:t>
      </w:r>
    </w:p>
    <w:p w14:paraId="69B950F6" w14:textId="2DB4D91A" w:rsidR="00772E89" w:rsidRPr="00185309" w:rsidRDefault="002846B4" w:rsidP="0018530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>Document</w:t>
      </w:r>
      <w:r w:rsidR="00901897" w:rsidRPr="00185309">
        <w:rPr>
          <w:rFonts w:ascii="Arial" w:hAnsi="Arial" w:cs="Arial"/>
          <w:color w:val="000000"/>
        </w:rPr>
        <w:t>ation</w:t>
      </w:r>
      <w:r w:rsidRPr="00185309">
        <w:rPr>
          <w:rFonts w:ascii="Arial" w:hAnsi="Arial" w:cs="Arial"/>
          <w:color w:val="000000"/>
        </w:rPr>
        <w:t xml:space="preserve">: </w:t>
      </w:r>
      <w:r w:rsidR="00772E89" w:rsidRPr="00185309">
        <w:rPr>
          <w:rFonts w:ascii="Arial" w:hAnsi="Arial" w:cs="Arial"/>
          <w:color w:val="000000"/>
        </w:rPr>
        <w:t>defining and documenting technical-skill</w:t>
      </w:r>
      <w:r w:rsidR="00292291" w:rsidRPr="00185309">
        <w:rPr>
          <w:rFonts w:ascii="Arial" w:hAnsi="Arial" w:cs="Arial"/>
          <w:color w:val="000000"/>
        </w:rPr>
        <w:t>s</w:t>
      </w:r>
      <w:r w:rsidR="00772E89" w:rsidRPr="00185309">
        <w:rPr>
          <w:rFonts w:ascii="Arial" w:hAnsi="Arial" w:cs="Arial"/>
          <w:color w:val="000000"/>
        </w:rPr>
        <w:t xml:space="preserve"> and </w:t>
      </w:r>
      <w:r w:rsidR="00292291" w:rsidRPr="00185309">
        <w:rPr>
          <w:rFonts w:ascii="Arial" w:hAnsi="Arial" w:cs="Arial"/>
          <w:color w:val="000000"/>
        </w:rPr>
        <w:t xml:space="preserve">potential </w:t>
      </w:r>
      <w:r w:rsidR="00772E89" w:rsidRPr="00185309">
        <w:rPr>
          <w:rFonts w:ascii="Arial" w:hAnsi="Arial" w:cs="Arial"/>
          <w:color w:val="000000"/>
        </w:rPr>
        <w:t xml:space="preserve">leadership development </w:t>
      </w:r>
      <w:r w:rsidR="00292291" w:rsidRPr="00185309">
        <w:rPr>
          <w:rFonts w:ascii="Arial" w:hAnsi="Arial" w:cs="Arial"/>
          <w:color w:val="000000"/>
        </w:rPr>
        <w:t xml:space="preserve">opportunities </w:t>
      </w:r>
      <w:r w:rsidR="00772E89" w:rsidRPr="00185309">
        <w:rPr>
          <w:rFonts w:ascii="Arial" w:hAnsi="Arial" w:cs="Arial"/>
          <w:color w:val="000000"/>
        </w:rPr>
        <w:t>in the workforce</w:t>
      </w:r>
    </w:p>
    <w:p w14:paraId="0563CD21" w14:textId="0DF99171" w:rsidR="00422C88" w:rsidRPr="00185309" w:rsidRDefault="00422C88" w:rsidP="0018530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 xml:space="preserve">Planning and Execution: developing and carrying out a plan to develop talent in the workforce for crucial roles in the </w:t>
      </w:r>
      <w:proofErr w:type="gramStart"/>
      <w:r w:rsidRPr="00185309">
        <w:rPr>
          <w:rFonts w:ascii="Arial" w:hAnsi="Arial" w:cs="Arial"/>
          <w:color w:val="000000"/>
        </w:rPr>
        <w:t>laboratory</w:t>
      </w:r>
      <w:proofErr w:type="gramEnd"/>
    </w:p>
    <w:p w14:paraId="60C123B5" w14:textId="3B3CD328" w:rsidR="00772E89" w:rsidRPr="00185309" w:rsidRDefault="00772E89" w:rsidP="00772E89">
      <w:pPr>
        <w:pStyle w:val="NormalWeb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 xml:space="preserve">The process should always be aligned with overall laboratory </w:t>
      </w:r>
      <w:r w:rsidR="00292291" w:rsidRPr="00185309">
        <w:rPr>
          <w:rFonts w:ascii="Arial" w:hAnsi="Arial" w:cs="Arial"/>
          <w:color w:val="000000"/>
        </w:rPr>
        <w:t xml:space="preserve">strategic plan </w:t>
      </w:r>
      <w:r w:rsidRPr="00185309">
        <w:rPr>
          <w:rFonts w:ascii="Arial" w:hAnsi="Arial" w:cs="Arial"/>
          <w:color w:val="000000"/>
        </w:rPr>
        <w:t>goals</w:t>
      </w:r>
      <w:r w:rsidR="00901897" w:rsidRPr="00185309">
        <w:rPr>
          <w:rFonts w:ascii="Arial" w:hAnsi="Arial" w:cs="Arial"/>
          <w:color w:val="000000"/>
        </w:rPr>
        <w:t xml:space="preserve"> </w:t>
      </w:r>
      <w:r w:rsidR="009F5155" w:rsidRPr="00185309">
        <w:rPr>
          <w:rFonts w:ascii="Arial" w:hAnsi="Arial" w:cs="Arial"/>
          <w:color w:val="000000"/>
        </w:rPr>
        <w:t xml:space="preserve">that are in line with current </w:t>
      </w:r>
      <w:r w:rsidR="00901897" w:rsidRPr="00185309">
        <w:rPr>
          <w:rFonts w:ascii="Arial" w:hAnsi="Arial" w:cs="Arial"/>
          <w:color w:val="000000"/>
        </w:rPr>
        <w:t>and future laboratory needs</w:t>
      </w:r>
      <w:r w:rsidRPr="00185309">
        <w:rPr>
          <w:rFonts w:ascii="Arial" w:hAnsi="Arial" w:cs="Arial"/>
          <w:color w:val="000000"/>
        </w:rPr>
        <w:t>. If well-defined and published, a succession plan can foster employee engagement and therefore, employee retention by providing a pathway to personal development and potential job advancement.</w:t>
      </w:r>
    </w:p>
    <w:p w14:paraId="6C83C3D9" w14:textId="77777777" w:rsidR="00772E89" w:rsidRPr="00185309" w:rsidRDefault="00772E89" w:rsidP="00772E89">
      <w:pPr>
        <w:pStyle w:val="NormalWeb"/>
        <w:rPr>
          <w:rFonts w:ascii="Arial" w:hAnsi="Arial" w:cs="Arial"/>
          <w:color w:val="000000"/>
        </w:rPr>
      </w:pPr>
      <w:r w:rsidRPr="00185309">
        <w:rPr>
          <w:rFonts w:ascii="Arial" w:hAnsi="Arial" w:cs="Arial"/>
          <w:color w:val="000000"/>
        </w:rPr>
        <w:t>A succession plan should be viewed as a living document that is adapted to meet changing laboratory needs and</w:t>
      </w:r>
      <w:r w:rsidR="00901897" w:rsidRPr="00185309">
        <w:rPr>
          <w:rFonts w:ascii="Arial" w:hAnsi="Arial" w:cs="Arial"/>
          <w:color w:val="000000"/>
        </w:rPr>
        <w:t xml:space="preserve"> </w:t>
      </w:r>
      <w:r w:rsidR="00422C88" w:rsidRPr="00185309">
        <w:rPr>
          <w:rFonts w:ascii="Arial" w:hAnsi="Arial" w:cs="Arial"/>
          <w:color w:val="000000"/>
        </w:rPr>
        <w:t xml:space="preserve">institutional </w:t>
      </w:r>
      <w:r w:rsidRPr="00185309">
        <w:rPr>
          <w:rFonts w:ascii="Arial" w:hAnsi="Arial" w:cs="Arial"/>
          <w:color w:val="000000"/>
        </w:rPr>
        <w:t xml:space="preserve">talent management programs. Optimally, succession planning will seek to address generational considerations, all phases of the workforce cycle </w:t>
      </w:r>
      <w:r w:rsidR="009F5155" w:rsidRPr="00185309">
        <w:rPr>
          <w:rFonts w:ascii="Arial" w:hAnsi="Arial" w:cs="Arial"/>
          <w:color w:val="000000"/>
        </w:rPr>
        <w:t>(</w:t>
      </w:r>
      <w:r w:rsidRPr="00185309">
        <w:rPr>
          <w:rFonts w:ascii="Arial" w:hAnsi="Arial" w:cs="Arial"/>
          <w:color w:val="000000"/>
        </w:rPr>
        <w:t xml:space="preserve">from employee recruitment to impending vacancies as a result of retirements, </w:t>
      </w:r>
      <w:r w:rsidR="0005251E" w:rsidRPr="00185309">
        <w:rPr>
          <w:rFonts w:ascii="Arial" w:hAnsi="Arial" w:cs="Arial"/>
          <w:color w:val="000000"/>
        </w:rPr>
        <w:t xml:space="preserve">natural staff turnover, </w:t>
      </w:r>
      <w:r w:rsidR="009F5155" w:rsidRPr="00185309">
        <w:rPr>
          <w:rFonts w:ascii="Arial" w:hAnsi="Arial" w:cs="Arial"/>
          <w:color w:val="000000"/>
        </w:rPr>
        <w:t xml:space="preserve">terminations, unexpected losses, etc.), </w:t>
      </w:r>
      <w:r w:rsidRPr="00185309">
        <w:rPr>
          <w:rFonts w:ascii="Arial" w:hAnsi="Arial" w:cs="Arial"/>
          <w:color w:val="000000"/>
        </w:rPr>
        <w:t>and individualized job-related skills development for potential job advancement.</w:t>
      </w:r>
    </w:p>
    <w:p w14:paraId="15FD47A8" w14:textId="77777777" w:rsidR="000B5558" w:rsidRPr="00185309" w:rsidRDefault="000B5558">
      <w:p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br w:type="page"/>
      </w:r>
    </w:p>
    <w:p w14:paraId="30B2BA32" w14:textId="77777777" w:rsidR="00E23F4A" w:rsidRPr="00185309" w:rsidRDefault="00E23F4A" w:rsidP="00E23F4A">
      <w:p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lastRenderedPageBreak/>
        <w:t xml:space="preserve">We understand each organization may have unique “succession planning” initiatives, </w:t>
      </w:r>
      <w:r w:rsidR="009F5155" w:rsidRPr="00185309">
        <w:rPr>
          <w:rFonts w:ascii="Arial" w:hAnsi="Arial" w:cs="Arial"/>
          <w:sz w:val="24"/>
          <w:szCs w:val="24"/>
        </w:rPr>
        <w:t xml:space="preserve">however </w:t>
      </w:r>
      <w:r w:rsidRPr="00185309">
        <w:rPr>
          <w:rFonts w:ascii="Arial" w:hAnsi="Arial" w:cs="Arial"/>
          <w:sz w:val="24"/>
          <w:szCs w:val="24"/>
        </w:rPr>
        <w:t xml:space="preserve">this </w:t>
      </w:r>
      <w:r w:rsidR="000B5558" w:rsidRPr="00185309">
        <w:rPr>
          <w:rFonts w:ascii="Arial" w:hAnsi="Arial" w:cs="Arial"/>
          <w:sz w:val="24"/>
          <w:szCs w:val="24"/>
        </w:rPr>
        <w:t xml:space="preserve">survey is to help </w:t>
      </w:r>
      <w:r w:rsidRPr="00185309">
        <w:rPr>
          <w:rFonts w:ascii="Arial" w:hAnsi="Arial" w:cs="Arial"/>
          <w:sz w:val="24"/>
          <w:szCs w:val="24"/>
        </w:rPr>
        <w:t>ASCP better understand the needs and best measures for ideal succession planning in the laboratory.</w:t>
      </w:r>
      <w:r w:rsidR="000B5558" w:rsidRPr="00185309">
        <w:rPr>
          <w:rFonts w:ascii="Arial" w:hAnsi="Arial" w:cs="Arial"/>
          <w:sz w:val="24"/>
          <w:szCs w:val="24"/>
        </w:rPr>
        <w:t xml:space="preserve">  Please take a few minutes to respond to the following questions.</w:t>
      </w:r>
    </w:p>
    <w:p w14:paraId="539DD28D" w14:textId="77777777" w:rsidR="00AA0D35" w:rsidRPr="00185309" w:rsidRDefault="00AA0D35" w:rsidP="00AA0D35">
      <w:pPr>
        <w:pStyle w:val="NormalWeb"/>
        <w:rPr>
          <w:rFonts w:ascii="Arial" w:hAnsi="Arial" w:cs="Arial"/>
          <w:b/>
          <w:bCs/>
          <w:i/>
          <w:iCs/>
          <w:color w:val="000000"/>
        </w:rPr>
      </w:pPr>
      <w:r w:rsidRPr="00185309">
        <w:rPr>
          <w:rFonts w:ascii="Arial" w:hAnsi="Arial" w:cs="Arial"/>
          <w:b/>
          <w:bCs/>
          <w:i/>
          <w:iCs/>
          <w:color w:val="000000"/>
        </w:rPr>
        <w:t>Definition of succession planning</w:t>
      </w:r>
    </w:p>
    <w:p w14:paraId="5A3B8CE1" w14:textId="01A0107F" w:rsidR="00AA0D35" w:rsidRPr="006C20CD" w:rsidRDefault="00AA0D35" w:rsidP="006C20CD">
      <w:pPr>
        <w:pStyle w:val="NormalWeb"/>
        <w:rPr>
          <w:rFonts w:ascii="Arial" w:hAnsi="Arial" w:cs="Arial"/>
          <w:color w:val="000000"/>
        </w:rPr>
      </w:pPr>
      <w:r w:rsidRPr="006C20CD">
        <w:rPr>
          <w:rFonts w:ascii="Arial" w:hAnsi="Arial" w:cs="Arial"/>
          <w:color w:val="000000"/>
        </w:rPr>
        <w:t>Succession planning is a documented process to identify and make ready the internal talent required to fill a job role with relevant skills to successfully achieve a laboratory’s goals. Succession planning evaluates the technical and professional skills and potential of an individual(s) that desires to be developed through a succession planning process. The succession plan should be viewed as a living document that is adapted to meet changing needs of the laboratory and institutional talent management programs.</w:t>
      </w:r>
    </w:p>
    <w:p w14:paraId="732CC0C7" w14:textId="77777777" w:rsidR="00E535D5" w:rsidRPr="006C20CD" w:rsidRDefault="000B5558" w:rsidP="00E535D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Please share your opinion:  </w:t>
      </w:r>
    </w:p>
    <w:p w14:paraId="2B5F6E05" w14:textId="5B0E4AC1" w:rsidR="000B5558" w:rsidRPr="006C20CD" w:rsidRDefault="000B5558" w:rsidP="006C20CD">
      <w:pPr>
        <w:pStyle w:val="ListParagraph"/>
        <w:tabs>
          <w:tab w:val="left" w:pos="360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Does 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 xml:space="preserve">a structured and enforced succession planning process in 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laboratory address workforce </w:t>
      </w:r>
      <w:r w:rsidR="00F86EC6" w:rsidRPr="006C20CD">
        <w:rPr>
          <w:rFonts w:ascii="Arial" w:hAnsi="Arial" w:cs="Arial"/>
          <w:b/>
          <w:bCs/>
          <w:sz w:val="24"/>
          <w:szCs w:val="24"/>
        </w:rPr>
        <w:t xml:space="preserve">needs 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>for hard</w:t>
      </w:r>
      <w:r w:rsidR="009F5155" w:rsidRPr="006C20CD">
        <w:rPr>
          <w:rFonts w:ascii="Arial" w:hAnsi="Arial" w:cs="Arial"/>
          <w:b/>
          <w:bCs/>
          <w:sz w:val="24"/>
          <w:szCs w:val="24"/>
        </w:rPr>
        <w:t>-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>to</w:t>
      </w:r>
      <w:r w:rsidR="009F5155" w:rsidRPr="006C20CD">
        <w:rPr>
          <w:rFonts w:ascii="Arial" w:hAnsi="Arial" w:cs="Arial"/>
          <w:b/>
          <w:bCs/>
          <w:sz w:val="24"/>
          <w:szCs w:val="24"/>
        </w:rPr>
        <w:t>-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>recruit laboratory roles and shortages?</w:t>
      </w:r>
    </w:p>
    <w:p w14:paraId="0685C201" w14:textId="0708D4E2" w:rsidR="000B5558" w:rsidRPr="006C20CD" w:rsidRDefault="00513290" w:rsidP="006C20CD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ind w:left="1350" w:hanging="90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Y</w:t>
      </w:r>
      <w:r w:rsidR="00E23F4A" w:rsidRPr="00185309">
        <w:rPr>
          <w:rFonts w:ascii="Arial" w:hAnsi="Arial" w:cs="Arial"/>
          <w:sz w:val="24"/>
          <w:szCs w:val="24"/>
        </w:rPr>
        <w:t>es</w:t>
      </w:r>
      <w:r w:rsidR="00E535D5" w:rsidRPr="00185309">
        <w:rPr>
          <w:rFonts w:ascii="Arial" w:hAnsi="Arial" w:cs="Arial"/>
          <w:sz w:val="24"/>
          <w:szCs w:val="24"/>
        </w:rPr>
        <w:t xml:space="preserve"> (skip to Q2)</w:t>
      </w:r>
    </w:p>
    <w:p w14:paraId="718FD055" w14:textId="37B3A3CF" w:rsidR="000B5558" w:rsidRPr="006C20CD" w:rsidRDefault="00E23F4A" w:rsidP="006C20CD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ind w:left="1350" w:hanging="90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513290" w:rsidRPr="00185309">
        <w:rPr>
          <w:rFonts w:ascii="Arial" w:hAnsi="Arial" w:cs="Arial"/>
          <w:sz w:val="24"/>
          <w:szCs w:val="24"/>
        </w:rPr>
        <w:t>N</w:t>
      </w:r>
      <w:r w:rsidRPr="00185309">
        <w:rPr>
          <w:rFonts w:ascii="Arial" w:hAnsi="Arial" w:cs="Arial"/>
          <w:sz w:val="24"/>
          <w:szCs w:val="24"/>
        </w:rPr>
        <w:t>o</w:t>
      </w:r>
      <w:proofErr w:type="gramEnd"/>
      <w:r w:rsidRPr="00185309">
        <w:rPr>
          <w:rFonts w:ascii="Arial" w:hAnsi="Arial" w:cs="Arial"/>
          <w:sz w:val="24"/>
          <w:szCs w:val="24"/>
        </w:rPr>
        <w:t xml:space="preserve">, </w:t>
      </w:r>
      <w:r w:rsidR="00E535D5" w:rsidRPr="00185309">
        <w:rPr>
          <w:rFonts w:ascii="Arial" w:hAnsi="Arial" w:cs="Arial"/>
          <w:sz w:val="24"/>
          <w:szCs w:val="24"/>
        </w:rPr>
        <w:t xml:space="preserve">briefly </w:t>
      </w:r>
      <w:r w:rsidR="00F87D11" w:rsidRPr="00185309">
        <w:rPr>
          <w:rFonts w:ascii="Arial" w:hAnsi="Arial" w:cs="Arial"/>
          <w:sz w:val="24"/>
          <w:szCs w:val="24"/>
        </w:rPr>
        <w:t xml:space="preserve">explain </w:t>
      </w:r>
      <w:r w:rsidRPr="00185309">
        <w:rPr>
          <w:rFonts w:ascii="Arial" w:hAnsi="Arial" w:cs="Arial"/>
          <w:sz w:val="24"/>
          <w:szCs w:val="24"/>
        </w:rPr>
        <w:t>why</w:t>
      </w:r>
      <w:r w:rsidR="00E535D5" w:rsidRPr="00185309">
        <w:rPr>
          <w:rFonts w:ascii="Arial" w:hAnsi="Arial" w:cs="Arial"/>
          <w:sz w:val="24"/>
          <w:szCs w:val="24"/>
        </w:rPr>
        <w:t xml:space="preserve"> below</w:t>
      </w:r>
      <w:r w:rsidRPr="00185309">
        <w:rPr>
          <w:rFonts w:ascii="Arial" w:hAnsi="Arial" w:cs="Arial"/>
          <w:sz w:val="24"/>
          <w:szCs w:val="24"/>
        </w:rPr>
        <w:t>?</w:t>
      </w:r>
      <w:r w:rsidR="00F87D11" w:rsidRPr="00185309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F87D11" w:rsidRPr="00185309">
        <w:rPr>
          <w:rFonts w:ascii="Arial" w:hAnsi="Arial" w:cs="Arial"/>
          <w:sz w:val="24"/>
          <w:szCs w:val="24"/>
        </w:rPr>
        <w:t>skip</w:t>
      </w:r>
      <w:proofErr w:type="gramEnd"/>
      <w:r w:rsidR="00F87D11" w:rsidRPr="00185309">
        <w:rPr>
          <w:rFonts w:ascii="Arial" w:hAnsi="Arial" w:cs="Arial"/>
          <w:sz w:val="24"/>
          <w:szCs w:val="24"/>
        </w:rPr>
        <w:t xml:space="preserve"> to Q3)</w:t>
      </w:r>
    </w:p>
    <w:p w14:paraId="35382E5D" w14:textId="78CD9078" w:rsidR="000B5558" w:rsidRPr="006C20CD" w:rsidRDefault="00513290" w:rsidP="00E535D5">
      <w:p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2.</w:t>
      </w:r>
      <w:r w:rsidRPr="006C20CD">
        <w:rPr>
          <w:rFonts w:ascii="Arial" w:hAnsi="Arial" w:cs="Arial"/>
          <w:b/>
          <w:bCs/>
          <w:sz w:val="24"/>
          <w:szCs w:val="24"/>
        </w:rPr>
        <w:tab/>
        <w:t xml:space="preserve">Which of these potential benefits have you seen as a </w:t>
      </w:r>
      <w:r w:rsidR="00E520F4" w:rsidRPr="006C20CD">
        <w:rPr>
          <w:rFonts w:ascii="Arial" w:hAnsi="Arial" w:cs="Arial"/>
          <w:b/>
          <w:bCs/>
          <w:sz w:val="24"/>
          <w:szCs w:val="24"/>
        </w:rPr>
        <w:t xml:space="preserve">component 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of </w:t>
      </w:r>
      <w:r w:rsidR="00E520F4" w:rsidRPr="006C20CD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C20CD">
        <w:rPr>
          <w:rFonts w:ascii="Arial" w:hAnsi="Arial" w:cs="Arial"/>
          <w:b/>
          <w:bCs/>
          <w:sz w:val="24"/>
          <w:szCs w:val="24"/>
        </w:rPr>
        <w:t>Succession Planning</w:t>
      </w:r>
      <w:r w:rsidR="00E520F4" w:rsidRPr="006C20CD">
        <w:rPr>
          <w:rFonts w:ascii="Arial" w:hAnsi="Arial" w:cs="Arial"/>
          <w:b/>
          <w:bCs/>
          <w:sz w:val="24"/>
          <w:szCs w:val="24"/>
        </w:rPr>
        <w:t xml:space="preserve"> program</w:t>
      </w:r>
      <w:r w:rsidRPr="006C20CD">
        <w:rPr>
          <w:rFonts w:ascii="Arial" w:hAnsi="Arial" w:cs="Arial"/>
          <w:b/>
          <w:bCs/>
          <w:sz w:val="24"/>
          <w:szCs w:val="24"/>
        </w:rPr>
        <w:t>?  Check all that apply.</w:t>
      </w:r>
    </w:p>
    <w:p w14:paraId="47576566" w14:textId="158D77E9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Identification of </w:t>
      </w:r>
      <w:r w:rsidR="00E535D5" w:rsidRPr="00185309">
        <w:rPr>
          <w:rFonts w:ascii="Arial" w:hAnsi="Arial" w:cs="Arial"/>
          <w:sz w:val="24"/>
          <w:szCs w:val="24"/>
        </w:rPr>
        <w:t>c</w:t>
      </w:r>
      <w:r w:rsidRPr="00185309">
        <w:rPr>
          <w:rFonts w:ascii="Arial" w:hAnsi="Arial" w:cs="Arial"/>
          <w:sz w:val="24"/>
          <w:szCs w:val="24"/>
        </w:rPr>
        <w:t xml:space="preserve">rucial </w:t>
      </w:r>
      <w:r w:rsidR="00E535D5" w:rsidRPr="00185309">
        <w:rPr>
          <w:rFonts w:ascii="Arial" w:hAnsi="Arial" w:cs="Arial"/>
          <w:sz w:val="24"/>
          <w:szCs w:val="24"/>
        </w:rPr>
        <w:t>p</w:t>
      </w:r>
      <w:r w:rsidRPr="00185309">
        <w:rPr>
          <w:rFonts w:ascii="Arial" w:hAnsi="Arial" w:cs="Arial"/>
          <w:sz w:val="24"/>
          <w:szCs w:val="24"/>
        </w:rPr>
        <w:t>ositions</w:t>
      </w:r>
    </w:p>
    <w:p w14:paraId="7ED9DC0F" w14:textId="17B4D51A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Recognition of talented entry level staff </w:t>
      </w:r>
    </w:p>
    <w:p w14:paraId="06DC1BC5" w14:textId="71BB709E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Leadership development courses available for staff </w:t>
      </w:r>
    </w:p>
    <w:p w14:paraId="452212D5" w14:textId="3EDC4C71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Staff retention </w:t>
      </w:r>
    </w:p>
    <w:p w14:paraId="47394D0B" w14:textId="246D6C62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Employee engagement</w:t>
      </w:r>
    </w:p>
    <w:p w14:paraId="72DC1056" w14:textId="77777777" w:rsidR="00E535D5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Reduction in recruiting costs</w:t>
      </w:r>
    </w:p>
    <w:p w14:paraId="461E1903" w14:textId="5BFC231E" w:rsidR="00513290" w:rsidRPr="00185309" w:rsidRDefault="00513290" w:rsidP="00561A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Reduction in training time and costs with advancement  </w:t>
      </w:r>
    </w:p>
    <w:p w14:paraId="792500C3" w14:textId="3B0F6302" w:rsidR="00E535D5" w:rsidRPr="006C20CD" w:rsidRDefault="00D22996" w:rsidP="006C20C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Other (please explain)</w:t>
      </w:r>
    </w:p>
    <w:p w14:paraId="0BB271D1" w14:textId="0406B441" w:rsidR="00E23F4A" w:rsidRPr="00185309" w:rsidRDefault="00E23F4A" w:rsidP="006C20CD">
      <w:pPr>
        <w:pStyle w:val="Heading2"/>
      </w:pPr>
      <w:r w:rsidRPr="00185309">
        <w:t>Pre-Screen Questions:</w:t>
      </w:r>
    </w:p>
    <w:p w14:paraId="57C51DB7" w14:textId="02E168DC" w:rsidR="00E23F4A" w:rsidRPr="006C20CD" w:rsidRDefault="00F87D11" w:rsidP="00EA6F46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3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>a.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ab/>
      </w:r>
      <w:r w:rsidR="00E23F4A" w:rsidRPr="006C20CD">
        <w:rPr>
          <w:rFonts w:ascii="Arial" w:hAnsi="Arial" w:cs="Arial"/>
          <w:b/>
          <w:bCs/>
          <w:sz w:val="24"/>
          <w:szCs w:val="24"/>
        </w:rPr>
        <w:t xml:space="preserve">Based on the definition 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 xml:space="preserve">of </w:t>
      </w:r>
      <w:r w:rsidR="00F86EC6" w:rsidRPr="006C20CD">
        <w:rPr>
          <w:rFonts w:ascii="Arial" w:hAnsi="Arial" w:cs="Arial"/>
          <w:b/>
          <w:bCs/>
          <w:sz w:val="24"/>
          <w:szCs w:val="24"/>
        </w:rPr>
        <w:t xml:space="preserve">succession planning 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 xml:space="preserve">provided, 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 xml:space="preserve">does your </w:t>
      </w:r>
      <w:r w:rsidR="002F5EB1" w:rsidRPr="006C20CD">
        <w:rPr>
          <w:rFonts w:ascii="Arial" w:hAnsi="Arial" w:cs="Arial"/>
          <w:b/>
          <w:bCs/>
          <w:sz w:val="24"/>
          <w:szCs w:val="24"/>
        </w:rPr>
        <w:t xml:space="preserve">laboratory 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>have a</w:t>
      </w:r>
      <w:r w:rsidR="009F5155" w:rsidRPr="006C20CD">
        <w:rPr>
          <w:rFonts w:ascii="Arial" w:hAnsi="Arial" w:cs="Arial"/>
          <w:b/>
          <w:bCs/>
          <w:sz w:val="24"/>
          <w:szCs w:val="24"/>
        </w:rPr>
        <w:t xml:space="preserve"> </w:t>
      </w:r>
      <w:r w:rsidR="00401674" w:rsidRPr="006C20CD">
        <w:rPr>
          <w:rFonts w:ascii="Arial" w:hAnsi="Arial" w:cs="Arial"/>
          <w:b/>
          <w:bCs/>
          <w:sz w:val="24"/>
          <w:szCs w:val="24"/>
        </w:rPr>
        <w:t>successful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 xml:space="preserve"> “succession planning process” in place?</w:t>
      </w:r>
    </w:p>
    <w:p w14:paraId="4011D790" w14:textId="0A97F6BD" w:rsidR="00E23F4A" w:rsidRPr="00185309" w:rsidRDefault="00E23F4A" w:rsidP="00EA6F46">
      <w:pPr>
        <w:ind w:firstLine="72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Yes – continue </w:t>
      </w:r>
      <w:r w:rsidR="00EA6F46" w:rsidRPr="00185309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F87D11" w:rsidRPr="00185309">
        <w:rPr>
          <w:rFonts w:ascii="Arial" w:hAnsi="Arial" w:cs="Arial"/>
          <w:sz w:val="24"/>
          <w:szCs w:val="24"/>
        </w:rPr>
        <w:t>3</w:t>
      </w:r>
      <w:r w:rsidR="00EA6F46" w:rsidRPr="00185309">
        <w:rPr>
          <w:rFonts w:ascii="Arial" w:hAnsi="Arial" w:cs="Arial"/>
          <w:sz w:val="24"/>
          <w:szCs w:val="24"/>
        </w:rPr>
        <w:t>b</w:t>
      </w:r>
      <w:proofErr w:type="gramEnd"/>
    </w:p>
    <w:p w14:paraId="744F5E3A" w14:textId="01B0F96D" w:rsidR="00E23F4A" w:rsidRPr="00185309" w:rsidRDefault="00E23F4A" w:rsidP="006C20CD">
      <w:pPr>
        <w:ind w:firstLine="72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No – skip to question </w:t>
      </w:r>
      <w:proofErr w:type="gramStart"/>
      <w:r w:rsidR="00F87D11" w:rsidRPr="00185309">
        <w:rPr>
          <w:rFonts w:ascii="Arial" w:hAnsi="Arial" w:cs="Arial"/>
          <w:sz w:val="24"/>
          <w:szCs w:val="24"/>
        </w:rPr>
        <w:t>5</w:t>
      </w:r>
      <w:proofErr w:type="gramEnd"/>
    </w:p>
    <w:p w14:paraId="23DECE82" w14:textId="082B1279" w:rsidR="00E23F4A" w:rsidRPr="006C20CD" w:rsidRDefault="00F87D11" w:rsidP="00EA6F46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3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>b.</w:t>
      </w:r>
      <w:r w:rsidR="00EA6F46" w:rsidRPr="006C20CD">
        <w:rPr>
          <w:rFonts w:ascii="Arial" w:hAnsi="Arial" w:cs="Arial"/>
          <w:b/>
          <w:bCs/>
          <w:sz w:val="24"/>
          <w:szCs w:val="24"/>
        </w:rPr>
        <w:tab/>
      </w:r>
      <w:r w:rsidR="00E23F4A" w:rsidRPr="006C20CD">
        <w:rPr>
          <w:rFonts w:ascii="Arial" w:hAnsi="Arial" w:cs="Arial"/>
          <w:b/>
          <w:bCs/>
          <w:sz w:val="24"/>
          <w:szCs w:val="24"/>
        </w:rPr>
        <w:t>Are you in a</w:t>
      </w:r>
      <w:r w:rsidR="00C84D45" w:rsidRPr="006C20CD">
        <w:rPr>
          <w:rFonts w:ascii="Arial" w:hAnsi="Arial" w:cs="Arial"/>
          <w:b/>
          <w:bCs/>
          <w:sz w:val="24"/>
          <w:szCs w:val="24"/>
        </w:rPr>
        <w:t xml:space="preserve"> decision-making position to </w:t>
      </w:r>
      <w:r w:rsidR="00E23F4A" w:rsidRPr="006C20CD">
        <w:rPr>
          <w:rFonts w:ascii="Arial" w:hAnsi="Arial" w:cs="Arial"/>
          <w:b/>
          <w:bCs/>
          <w:sz w:val="24"/>
          <w:szCs w:val="24"/>
        </w:rPr>
        <w:t>identify and fill talent positions within your laboratory?</w:t>
      </w:r>
    </w:p>
    <w:p w14:paraId="35A51962" w14:textId="7ACA9CB2" w:rsidR="00E23F4A" w:rsidRPr="00185309" w:rsidRDefault="00E23F4A" w:rsidP="00EA6F46">
      <w:pPr>
        <w:ind w:firstLine="72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Yes – continue</w:t>
      </w:r>
      <w:r w:rsidR="00EA6F46" w:rsidRPr="001853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6885" w:rsidRPr="00185309">
        <w:rPr>
          <w:rFonts w:ascii="Arial" w:hAnsi="Arial" w:cs="Arial"/>
          <w:sz w:val="24"/>
          <w:szCs w:val="24"/>
        </w:rPr>
        <w:t>4</w:t>
      </w:r>
      <w:proofErr w:type="gramEnd"/>
    </w:p>
    <w:p w14:paraId="33144C07" w14:textId="3A5906D3" w:rsidR="00EA6F46" w:rsidRPr="006C20CD" w:rsidRDefault="00E23F4A" w:rsidP="006C20CD">
      <w:pPr>
        <w:ind w:firstLine="72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No – skip to question </w:t>
      </w:r>
      <w:proofErr w:type="gramStart"/>
      <w:r w:rsidR="000D5EB8" w:rsidRPr="00185309">
        <w:rPr>
          <w:rFonts w:ascii="Arial" w:hAnsi="Arial" w:cs="Arial"/>
          <w:sz w:val="24"/>
          <w:szCs w:val="24"/>
        </w:rPr>
        <w:t>6</w:t>
      </w:r>
      <w:proofErr w:type="gramEnd"/>
    </w:p>
    <w:p w14:paraId="2A4061E3" w14:textId="166CCC92" w:rsidR="00A76885" w:rsidRPr="006C20CD" w:rsidRDefault="00C165B1" w:rsidP="009C5C82">
      <w:pPr>
        <w:pStyle w:val="ListParagraph"/>
        <w:numPr>
          <w:ilvl w:val="0"/>
          <w:numId w:val="15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lastRenderedPageBreak/>
        <w:t xml:space="preserve">If yes, </w:t>
      </w:r>
      <w:r w:rsidR="00C84D45" w:rsidRPr="006C20CD">
        <w:rPr>
          <w:rFonts w:ascii="Arial" w:hAnsi="Arial" w:cs="Arial"/>
          <w:b/>
          <w:bCs/>
          <w:sz w:val="24"/>
          <w:szCs w:val="24"/>
        </w:rPr>
        <w:t xml:space="preserve">answer </w:t>
      </w:r>
      <w:r w:rsidRPr="006C20CD">
        <w:rPr>
          <w:rFonts w:ascii="Arial" w:hAnsi="Arial" w:cs="Arial"/>
          <w:b/>
          <w:bCs/>
          <w:sz w:val="24"/>
          <w:szCs w:val="24"/>
        </w:rPr>
        <w:t>the following questions:</w:t>
      </w:r>
    </w:p>
    <w:p w14:paraId="007C10B2" w14:textId="77777777" w:rsidR="00A76885" w:rsidRPr="006C20CD" w:rsidRDefault="004D011E" w:rsidP="00EA6F46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How successful would you say the development and 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>implementation o</w:t>
      </w:r>
      <w:r w:rsidRPr="006C20CD">
        <w:rPr>
          <w:rFonts w:ascii="Arial" w:hAnsi="Arial" w:cs="Arial"/>
          <w:b/>
          <w:bCs/>
          <w:sz w:val="24"/>
          <w:szCs w:val="24"/>
        </w:rPr>
        <w:t>f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 xml:space="preserve"> this program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 was for the laboratory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>?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A5E875" w14:textId="3753263A" w:rsidR="00C165B1" w:rsidRPr="00185309" w:rsidRDefault="00E55A46" w:rsidP="006C20CD">
      <w:pPr>
        <w:ind w:left="153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Extremely successful…Not at all Successful.  </w:t>
      </w:r>
      <w:r w:rsidR="00A76885" w:rsidRPr="00185309">
        <w:rPr>
          <w:rFonts w:ascii="Arial" w:hAnsi="Arial" w:cs="Arial"/>
          <w:sz w:val="24"/>
          <w:szCs w:val="24"/>
        </w:rPr>
        <w:t>(</w:t>
      </w:r>
      <w:proofErr w:type="gramStart"/>
      <w:r w:rsidR="00A76885" w:rsidRPr="00185309">
        <w:rPr>
          <w:rFonts w:ascii="Arial" w:hAnsi="Arial" w:cs="Arial"/>
          <w:sz w:val="24"/>
          <w:szCs w:val="24"/>
        </w:rPr>
        <w:t>those</w:t>
      </w:r>
      <w:proofErr w:type="gramEnd"/>
      <w:r w:rsidR="00A76885" w:rsidRPr="00185309">
        <w:rPr>
          <w:rFonts w:ascii="Arial" w:hAnsi="Arial" w:cs="Arial"/>
          <w:sz w:val="24"/>
          <w:szCs w:val="24"/>
        </w:rPr>
        <w:t xml:space="preserve"> who response “not successful” or “not at all successful” are asked the following: </w:t>
      </w:r>
      <w:r w:rsidR="00C165B1" w:rsidRPr="00185309">
        <w:rPr>
          <w:rFonts w:ascii="Arial" w:hAnsi="Arial" w:cs="Arial"/>
          <w:sz w:val="24"/>
          <w:szCs w:val="24"/>
        </w:rPr>
        <w:t>What are the drawbacks</w:t>
      </w:r>
      <w:r w:rsidR="009C5C82" w:rsidRPr="00185309">
        <w:rPr>
          <w:rFonts w:ascii="Arial" w:hAnsi="Arial" w:cs="Arial"/>
          <w:sz w:val="24"/>
          <w:szCs w:val="24"/>
        </w:rPr>
        <w:t>, if any,</w:t>
      </w:r>
      <w:r w:rsidR="00C165B1" w:rsidRPr="00185309">
        <w:rPr>
          <w:rFonts w:ascii="Arial" w:hAnsi="Arial" w:cs="Arial"/>
          <w:sz w:val="24"/>
          <w:szCs w:val="24"/>
        </w:rPr>
        <w:t xml:space="preserve"> of </w:t>
      </w:r>
      <w:r w:rsidR="000D5EB8" w:rsidRPr="00185309">
        <w:rPr>
          <w:rFonts w:ascii="Arial" w:hAnsi="Arial" w:cs="Arial"/>
          <w:sz w:val="24"/>
          <w:szCs w:val="24"/>
        </w:rPr>
        <w:t xml:space="preserve">your succession planning </w:t>
      </w:r>
      <w:r w:rsidR="00C165B1" w:rsidRPr="00185309">
        <w:rPr>
          <w:rFonts w:ascii="Arial" w:hAnsi="Arial" w:cs="Arial"/>
          <w:sz w:val="24"/>
          <w:szCs w:val="24"/>
        </w:rPr>
        <w:t>program?</w:t>
      </w:r>
      <w:r w:rsidR="00A76885" w:rsidRPr="00185309">
        <w:rPr>
          <w:rFonts w:ascii="Arial" w:hAnsi="Arial" w:cs="Arial"/>
          <w:sz w:val="24"/>
          <w:szCs w:val="24"/>
        </w:rPr>
        <w:t>)</w:t>
      </w:r>
    </w:p>
    <w:p w14:paraId="47D38AF3" w14:textId="43AC6549" w:rsidR="00C165B1" w:rsidRPr="006C20CD" w:rsidRDefault="00C165B1" w:rsidP="00EA6F46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What types of succession planning tools </w:t>
      </w:r>
      <w:r w:rsidR="00D551C4" w:rsidRPr="006C20CD">
        <w:rPr>
          <w:rFonts w:ascii="Arial" w:hAnsi="Arial" w:cs="Arial"/>
          <w:b/>
          <w:bCs/>
          <w:sz w:val="24"/>
          <w:szCs w:val="24"/>
        </w:rPr>
        <w:t>do you currently use</w:t>
      </w:r>
      <w:r w:rsidRPr="006C20CD">
        <w:rPr>
          <w:rFonts w:ascii="Arial" w:hAnsi="Arial" w:cs="Arial"/>
          <w:b/>
          <w:bCs/>
          <w:sz w:val="24"/>
          <w:szCs w:val="24"/>
        </w:rPr>
        <w:t>?</w:t>
      </w:r>
    </w:p>
    <w:p w14:paraId="3B050A5C" w14:textId="74202411" w:rsidR="00B431BA" w:rsidRPr="00185309" w:rsidRDefault="00B431BA" w:rsidP="00B431B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Matrix showing </w:t>
      </w:r>
      <w:r w:rsidR="002846B4" w:rsidRPr="00185309">
        <w:rPr>
          <w:rFonts w:ascii="Arial" w:hAnsi="Arial" w:cs="Arial"/>
          <w:sz w:val="24"/>
          <w:szCs w:val="24"/>
        </w:rPr>
        <w:t xml:space="preserve">needed </w:t>
      </w:r>
      <w:r w:rsidRPr="00185309">
        <w:rPr>
          <w:rFonts w:ascii="Arial" w:hAnsi="Arial" w:cs="Arial"/>
          <w:sz w:val="24"/>
          <w:szCs w:val="24"/>
        </w:rPr>
        <w:t xml:space="preserve">skills </w:t>
      </w:r>
      <w:r w:rsidR="002846B4" w:rsidRPr="00185309">
        <w:rPr>
          <w:rFonts w:ascii="Arial" w:hAnsi="Arial" w:cs="Arial"/>
          <w:sz w:val="24"/>
          <w:szCs w:val="24"/>
        </w:rPr>
        <w:t xml:space="preserve">for a role </w:t>
      </w:r>
      <w:r w:rsidRPr="00185309">
        <w:rPr>
          <w:rFonts w:ascii="Arial" w:hAnsi="Arial" w:cs="Arial"/>
          <w:sz w:val="24"/>
          <w:szCs w:val="24"/>
        </w:rPr>
        <w:t xml:space="preserve">against </w:t>
      </w:r>
      <w:r w:rsidR="002846B4" w:rsidRPr="00185309">
        <w:rPr>
          <w:rFonts w:ascii="Arial" w:hAnsi="Arial" w:cs="Arial"/>
          <w:sz w:val="24"/>
          <w:szCs w:val="24"/>
        </w:rPr>
        <w:t xml:space="preserve">an individual’s </w:t>
      </w:r>
      <w:r w:rsidRPr="00185309">
        <w:rPr>
          <w:rFonts w:ascii="Arial" w:hAnsi="Arial" w:cs="Arial"/>
          <w:sz w:val="24"/>
          <w:szCs w:val="24"/>
        </w:rPr>
        <w:t xml:space="preserve">readiness </w:t>
      </w:r>
      <w:proofErr w:type="gramStart"/>
      <w:r w:rsidRPr="00185309">
        <w:rPr>
          <w:rFonts w:ascii="Arial" w:hAnsi="Arial" w:cs="Arial"/>
          <w:sz w:val="24"/>
          <w:szCs w:val="24"/>
        </w:rPr>
        <w:t>scale</w:t>
      </w:r>
      <w:proofErr w:type="gramEnd"/>
    </w:p>
    <w:p w14:paraId="4B6B48EF" w14:textId="77777777" w:rsidR="00B431BA" w:rsidRPr="00185309" w:rsidRDefault="00B431BA" w:rsidP="00B431B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Talent review “Nine Box” </w:t>
      </w:r>
      <w:proofErr w:type="gramStart"/>
      <w:r w:rsidRPr="00185309">
        <w:rPr>
          <w:rFonts w:ascii="Arial" w:hAnsi="Arial" w:cs="Arial"/>
          <w:sz w:val="24"/>
          <w:szCs w:val="24"/>
        </w:rPr>
        <w:t>grid</w:t>
      </w:r>
      <w:proofErr w:type="gramEnd"/>
    </w:p>
    <w:p w14:paraId="6DD9C6AC" w14:textId="77777777" w:rsidR="00B431BA" w:rsidRPr="00185309" w:rsidRDefault="00B431BA" w:rsidP="00B431B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Document </w:t>
      </w:r>
      <w:r w:rsidR="00D71385" w:rsidRPr="00185309">
        <w:rPr>
          <w:rFonts w:ascii="Arial" w:hAnsi="Arial" w:cs="Arial"/>
          <w:sz w:val="24"/>
          <w:szCs w:val="24"/>
        </w:rPr>
        <w:t xml:space="preserve">(departmental table of organization) </w:t>
      </w:r>
      <w:r w:rsidRPr="00185309">
        <w:rPr>
          <w:rFonts w:ascii="Arial" w:hAnsi="Arial" w:cs="Arial"/>
          <w:sz w:val="24"/>
          <w:szCs w:val="24"/>
        </w:rPr>
        <w:t>showing potential successors, wh</w:t>
      </w:r>
      <w:r w:rsidR="002F5EB1" w:rsidRPr="00185309">
        <w:rPr>
          <w:rFonts w:ascii="Arial" w:hAnsi="Arial" w:cs="Arial"/>
          <w:sz w:val="24"/>
          <w:szCs w:val="24"/>
        </w:rPr>
        <w:t>at time frame</w:t>
      </w:r>
      <w:r w:rsidRPr="00185309">
        <w:rPr>
          <w:rFonts w:ascii="Arial" w:hAnsi="Arial" w:cs="Arial"/>
          <w:sz w:val="24"/>
          <w:szCs w:val="24"/>
        </w:rPr>
        <w:t xml:space="preserve"> they would be ready </w:t>
      </w:r>
      <w:r w:rsidR="002F5EB1" w:rsidRPr="00185309">
        <w:rPr>
          <w:rFonts w:ascii="Arial" w:hAnsi="Arial" w:cs="Arial"/>
          <w:sz w:val="24"/>
          <w:szCs w:val="24"/>
        </w:rPr>
        <w:t>to advance</w:t>
      </w:r>
      <w:r w:rsidR="00D71385" w:rsidRPr="00185309">
        <w:rPr>
          <w:rFonts w:ascii="Arial" w:hAnsi="Arial" w:cs="Arial"/>
          <w:sz w:val="24"/>
          <w:szCs w:val="24"/>
        </w:rPr>
        <w:t>,</w:t>
      </w:r>
      <w:r w:rsidR="002F5EB1" w:rsidRPr="00185309">
        <w:rPr>
          <w:rFonts w:ascii="Arial" w:hAnsi="Arial" w:cs="Arial"/>
          <w:sz w:val="24"/>
          <w:szCs w:val="24"/>
        </w:rPr>
        <w:t xml:space="preserve"> </w:t>
      </w:r>
      <w:r w:rsidRPr="00185309">
        <w:rPr>
          <w:rFonts w:ascii="Arial" w:hAnsi="Arial" w:cs="Arial"/>
          <w:sz w:val="24"/>
          <w:szCs w:val="24"/>
        </w:rPr>
        <w:t xml:space="preserve">and associated development </w:t>
      </w:r>
      <w:proofErr w:type="gramStart"/>
      <w:r w:rsidRPr="00185309">
        <w:rPr>
          <w:rFonts w:ascii="Arial" w:hAnsi="Arial" w:cs="Arial"/>
          <w:sz w:val="24"/>
          <w:szCs w:val="24"/>
        </w:rPr>
        <w:t>needs</w:t>
      </w:r>
      <w:proofErr w:type="gramEnd"/>
    </w:p>
    <w:p w14:paraId="793647FE" w14:textId="200ED47A" w:rsidR="00CD0784" w:rsidRPr="006C20CD" w:rsidRDefault="00B431BA" w:rsidP="006C20C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Other (please specify</w:t>
      </w:r>
      <w:proofErr w:type="gramStart"/>
      <w:r w:rsidRPr="00185309">
        <w:rPr>
          <w:rFonts w:ascii="Arial" w:hAnsi="Arial" w:cs="Arial"/>
          <w:sz w:val="24"/>
          <w:szCs w:val="24"/>
        </w:rPr>
        <w:t>):_</w:t>
      </w:r>
      <w:proofErr w:type="gramEnd"/>
      <w:r w:rsidRPr="00185309">
        <w:rPr>
          <w:rFonts w:ascii="Arial" w:hAnsi="Arial" w:cs="Arial"/>
          <w:sz w:val="24"/>
          <w:szCs w:val="24"/>
        </w:rPr>
        <w:t>____________________________</w:t>
      </w:r>
    </w:p>
    <w:p w14:paraId="3274C838" w14:textId="77777777" w:rsidR="00C165B1" w:rsidRPr="006C20CD" w:rsidRDefault="004D011E" w:rsidP="00EA6F46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What measures do you use to determine the effectiveness of the existing process? (</w:t>
      </w:r>
      <w:proofErr w:type="gramStart"/>
      <w:r w:rsidRPr="006C20CD">
        <w:rPr>
          <w:rFonts w:ascii="Arial" w:hAnsi="Arial" w:cs="Arial"/>
          <w:b/>
          <w:bCs/>
          <w:sz w:val="24"/>
          <w:szCs w:val="24"/>
        </w:rPr>
        <w:t>please</w:t>
      </w:r>
      <w:proofErr w:type="gramEnd"/>
      <w:r w:rsidRPr="006C20CD">
        <w:rPr>
          <w:rFonts w:ascii="Arial" w:hAnsi="Arial" w:cs="Arial"/>
          <w:b/>
          <w:bCs/>
          <w:sz w:val="24"/>
          <w:szCs w:val="24"/>
        </w:rPr>
        <w:t xml:space="preserve"> check all that apply)</w:t>
      </w:r>
    </w:p>
    <w:p w14:paraId="4531EA61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Reduced recruitment time</w:t>
      </w:r>
    </w:p>
    <w:p w14:paraId="26F96381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Rate of internal advancements</w:t>
      </w:r>
    </w:p>
    <w:p w14:paraId="486B24A7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Employee engagement</w:t>
      </w:r>
    </w:p>
    <w:p w14:paraId="5169FDDF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Professional development plans</w:t>
      </w:r>
    </w:p>
    <w:p w14:paraId="6A3D40BB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Diverse workforce</w:t>
      </w:r>
    </w:p>
    <w:p w14:paraId="4AE93547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Steady pipeline</w:t>
      </w:r>
    </w:p>
    <w:p w14:paraId="6FADBB7B" w14:textId="77777777" w:rsidR="004D011E" w:rsidRPr="00185309" w:rsidRDefault="004D011E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Improved operational </w:t>
      </w:r>
      <w:proofErr w:type="gramStart"/>
      <w:r w:rsidRPr="00185309">
        <w:rPr>
          <w:rFonts w:ascii="Arial" w:hAnsi="Arial" w:cs="Arial"/>
          <w:sz w:val="24"/>
          <w:szCs w:val="24"/>
        </w:rPr>
        <w:t>performance</w:t>
      </w:r>
      <w:proofErr w:type="gramEnd"/>
    </w:p>
    <w:p w14:paraId="76FE63F4" w14:textId="77777777" w:rsidR="00D71385" w:rsidRPr="00185309" w:rsidRDefault="00D71385" w:rsidP="00EA6F46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Sustained or improved financials</w:t>
      </w:r>
    </w:p>
    <w:p w14:paraId="09455E05" w14:textId="38D33870" w:rsidR="00A76885" w:rsidRPr="006C20CD" w:rsidRDefault="004D011E" w:rsidP="006C20CD">
      <w:pPr>
        <w:pStyle w:val="ListParagraph"/>
        <w:numPr>
          <w:ilvl w:val="3"/>
          <w:numId w:val="2"/>
        </w:numPr>
        <w:ind w:left="1530" w:firstLine="18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Other (please specify</w:t>
      </w:r>
      <w:proofErr w:type="gramStart"/>
      <w:r w:rsidRPr="00185309">
        <w:rPr>
          <w:rFonts w:ascii="Arial" w:hAnsi="Arial" w:cs="Arial"/>
          <w:sz w:val="24"/>
          <w:szCs w:val="24"/>
        </w:rPr>
        <w:t>)</w:t>
      </w:r>
      <w:r w:rsidR="00F933CF" w:rsidRPr="00185309">
        <w:rPr>
          <w:rFonts w:ascii="Arial" w:hAnsi="Arial" w:cs="Arial"/>
          <w:sz w:val="24"/>
          <w:szCs w:val="24"/>
        </w:rPr>
        <w:t>:_</w:t>
      </w:r>
      <w:proofErr w:type="gramEnd"/>
      <w:r w:rsidR="00F933CF" w:rsidRPr="00185309">
        <w:rPr>
          <w:rFonts w:ascii="Arial" w:hAnsi="Arial" w:cs="Arial"/>
          <w:sz w:val="24"/>
          <w:szCs w:val="24"/>
        </w:rPr>
        <w:t>__________________</w:t>
      </w:r>
    </w:p>
    <w:p w14:paraId="6076A143" w14:textId="77777777" w:rsidR="006C20CD" w:rsidRPr="006C20CD" w:rsidRDefault="004D011E" w:rsidP="00D551C4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Does your program </w:t>
      </w:r>
      <w:r w:rsidR="002B285F" w:rsidRPr="006C20CD">
        <w:rPr>
          <w:rFonts w:ascii="Arial" w:hAnsi="Arial" w:cs="Arial"/>
          <w:b/>
          <w:bCs/>
          <w:sz w:val="24"/>
          <w:szCs w:val="24"/>
        </w:rPr>
        <w:t>utilize</w:t>
      </w:r>
      <w:r w:rsidR="00D71385" w:rsidRPr="006C20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20CD">
        <w:rPr>
          <w:rFonts w:ascii="Arial" w:hAnsi="Arial" w:cs="Arial"/>
          <w:b/>
          <w:bCs/>
          <w:sz w:val="24"/>
          <w:szCs w:val="24"/>
        </w:rPr>
        <w:t>a pipeline of internal, qualified individuals who fill crucial roles?</w:t>
      </w:r>
    </w:p>
    <w:p w14:paraId="6CAD7DC7" w14:textId="13F98229" w:rsidR="00A76885" w:rsidRPr="006C20CD" w:rsidRDefault="004D011E" w:rsidP="006C20CD">
      <w:pPr>
        <w:ind w:left="810" w:firstLine="720"/>
        <w:rPr>
          <w:rFonts w:ascii="Arial" w:hAnsi="Arial" w:cs="Arial"/>
          <w:sz w:val="24"/>
          <w:szCs w:val="24"/>
        </w:rPr>
      </w:pPr>
      <w:r w:rsidRPr="006C20CD">
        <w:rPr>
          <w:rFonts w:ascii="Arial" w:hAnsi="Arial" w:cs="Arial"/>
          <w:sz w:val="24"/>
          <w:szCs w:val="24"/>
        </w:rPr>
        <w:t>Y</w:t>
      </w:r>
      <w:r w:rsidR="000D5EB8" w:rsidRPr="006C20CD">
        <w:rPr>
          <w:rFonts w:ascii="Arial" w:hAnsi="Arial" w:cs="Arial"/>
          <w:sz w:val="24"/>
          <w:szCs w:val="24"/>
        </w:rPr>
        <w:t>es</w:t>
      </w:r>
      <w:r w:rsidRPr="006C20CD">
        <w:rPr>
          <w:rFonts w:ascii="Arial" w:hAnsi="Arial" w:cs="Arial"/>
          <w:sz w:val="24"/>
          <w:szCs w:val="24"/>
        </w:rPr>
        <w:t xml:space="preserve">      N</w:t>
      </w:r>
      <w:r w:rsidR="000D5EB8" w:rsidRPr="006C20CD">
        <w:rPr>
          <w:rFonts w:ascii="Arial" w:hAnsi="Arial" w:cs="Arial"/>
          <w:sz w:val="24"/>
          <w:szCs w:val="24"/>
        </w:rPr>
        <w:t>o</w:t>
      </w:r>
    </w:p>
    <w:p w14:paraId="1ACFD8F4" w14:textId="51757913" w:rsidR="004D011E" w:rsidRPr="006C20CD" w:rsidRDefault="004D011E" w:rsidP="006C20CD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What are the roles in your laboratory that have succession plans established?</w:t>
      </w:r>
    </w:p>
    <w:p w14:paraId="32C2CF99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Bench Technical Leaders/Section Technical </w:t>
      </w:r>
      <w:r w:rsidR="002846B4" w:rsidRPr="00185309">
        <w:rPr>
          <w:rFonts w:ascii="Arial" w:hAnsi="Arial" w:cs="Arial"/>
          <w:sz w:val="24"/>
          <w:szCs w:val="24"/>
        </w:rPr>
        <w:t>l</w:t>
      </w:r>
      <w:r w:rsidRPr="00185309">
        <w:rPr>
          <w:rFonts w:ascii="Arial" w:hAnsi="Arial" w:cs="Arial"/>
          <w:sz w:val="24"/>
          <w:szCs w:val="24"/>
        </w:rPr>
        <w:t xml:space="preserve">eaders </w:t>
      </w:r>
    </w:p>
    <w:p w14:paraId="76A2FAF1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Supervisors</w:t>
      </w:r>
    </w:p>
    <w:p w14:paraId="6581F200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Managers</w:t>
      </w:r>
    </w:p>
    <w:p w14:paraId="452DCCFB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 xml:space="preserve">Anatomic Pathology </w:t>
      </w:r>
      <w:r w:rsidR="002846B4" w:rsidRPr="00185309">
        <w:rPr>
          <w:rFonts w:ascii="Arial" w:hAnsi="Arial" w:cs="Arial"/>
          <w:sz w:val="24"/>
          <w:szCs w:val="24"/>
        </w:rPr>
        <w:t>subspecialty leader</w:t>
      </w:r>
      <w:r w:rsidRPr="00185309">
        <w:rPr>
          <w:rFonts w:ascii="Arial" w:hAnsi="Arial" w:cs="Arial"/>
          <w:sz w:val="24"/>
          <w:szCs w:val="24"/>
        </w:rPr>
        <w:t xml:space="preserve"> (pathologist)</w:t>
      </w:r>
    </w:p>
    <w:p w14:paraId="091D9101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Clinical Pathology</w:t>
      </w:r>
      <w:r w:rsidR="002846B4" w:rsidRPr="00185309">
        <w:rPr>
          <w:rFonts w:ascii="Arial" w:hAnsi="Arial" w:cs="Arial"/>
          <w:sz w:val="24"/>
          <w:szCs w:val="24"/>
        </w:rPr>
        <w:t xml:space="preserve"> subspecialty leader</w:t>
      </w:r>
      <w:r w:rsidRPr="00185309">
        <w:rPr>
          <w:rFonts w:ascii="Arial" w:hAnsi="Arial" w:cs="Arial"/>
          <w:sz w:val="24"/>
          <w:szCs w:val="24"/>
        </w:rPr>
        <w:t xml:space="preserve"> (pathologist)</w:t>
      </w:r>
    </w:p>
    <w:p w14:paraId="4E508258" w14:textId="77777777" w:rsidR="002846B4" w:rsidRPr="00185309" w:rsidRDefault="002846B4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PhD Clinical Scientist subspecialty leader</w:t>
      </w:r>
    </w:p>
    <w:p w14:paraId="01A53F8A" w14:textId="77777777" w:rsidR="00B431BA" w:rsidRPr="00185309" w:rsidRDefault="00B431BA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Administrators</w:t>
      </w:r>
    </w:p>
    <w:p w14:paraId="3B83553E" w14:textId="77777777" w:rsidR="002846B4" w:rsidRPr="00185309" w:rsidRDefault="002846B4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CLIA</w:t>
      </w:r>
      <w:r w:rsidR="00181C2B" w:rsidRPr="00185309">
        <w:rPr>
          <w:rFonts w:ascii="Arial" w:hAnsi="Arial" w:cs="Arial"/>
          <w:sz w:val="24"/>
          <w:szCs w:val="24"/>
        </w:rPr>
        <w:t>/Quality Assurance/Safety/Marketing</w:t>
      </w:r>
      <w:r w:rsidRPr="00185309">
        <w:rPr>
          <w:rFonts w:ascii="Arial" w:hAnsi="Arial" w:cs="Arial"/>
          <w:sz w:val="24"/>
          <w:szCs w:val="24"/>
        </w:rPr>
        <w:t xml:space="preserve"> Director</w:t>
      </w:r>
    </w:p>
    <w:p w14:paraId="386A09A3" w14:textId="77777777" w:rsidR="00D71385" w:rsidRPr="00185309" w:rsidRDefault="00401674" w:rsidP="00E535D5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Phlebotomists</w:t>
      </w:r>
    </w:p>
    <w:p w14:paraId="4D3F5741" w14:textId="322D194F" w:rsidR="00E535D5" w:rsidRPr="006C20CD" w:rsidRDefault="002846B4" w:rsidP="006C20CD">
      <w:pPr>
        <w:pStyle w:val="ListParagraph"/>
        <w:numPr>
          <w:ilvl w:val="4"/>
          <w:numId w:val="12"/>
        </w:numPr>
        <w:ind w:left="2160" w:hanging="45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Other (please specify</w:t>
      </w:r>
      <w:proofErr w:type="gramStart"/>
      <w:r w:rsidRPr="00185309">
        <w:rPr>
          <w:rFonts w:ascii="Arial" w:hAnsi="Arial" w:cs="Arial"/>
          <w:sz w:val="24"/>
          <w:szCs w:val="24"/>
        </w:rPr>
        <w:t>):_</w:t>
      </w:r>
      <w:proofErr w:type="gramEnd"/>
      <w:r w:rsidRPr="00185309">
        <w:rPr>
          <w:rFonts w:ascii="Arial" w:hAnsi="Arial" w:cs="Arial"/>
          <w:sz w:val="24"/>
          <w:szCs w:val="24"/>
        </w:rPr>
        <w:t>___________________________</w:t>
      </w:r>
    </w:p>
    <w:p w14:paraId="7523D823" w14:textId="77777777" w:rsidR="00D272FB" w:rsidRPr="006C20CD" w:rsidRDefault="004D011E" w:rsidP="00D272FB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lastRenderedPageBreak/>
        <w:t xml:space="preserve">What is not addressed in your laboratories succession planning program that you feel would be beneficial to </w:t>
      </w:r>
      <w:r w:rsidR="00487B1C" w:rsidRPr="006C20CD">
        <w:rPr>
          <w:rFonts w:ascii="Arial" w:hAnsi="Arial" w:cs="Arial"/>
          <w:b/>
          <w:bCs/>
          <w:sz w:val="24"/>
          <w:szCs w:val="24"/>
        </w:rPr>
        <w:t>have?</w:t>
      </w:r>
      <w:r w:rsidR="00CD0784" w:rsidRPr="006C20CD">
        <w:rPr>
          <w:rFonts w:ascii="Arial" w:hAnsi="Arial" w:cs="Arial"/>
          <w:b/>
          <w:bCs/>
          <w:sz w:val="24"/>
          <w:szCs w:val="24"/>
        </w:rPr>
        <w:t xml:space="preserve">  Please explain below.</w:t>
      </w:r>
    </w:p>
    <w:p w14:paraId="3DB1A5B9" w14:textId="05C86DAA" w:rsidR="00D272FB" w:rsidRPr="006C20CD" w:rsidRDefault="00D272FB" w:rsidP="00D272FB">
      <w:pPr>
        <w:pStyle w:val="ListParagraph"/>
        <w:numPr>
          <w:ilvl w:val="2"/>
          <w:numId w:val="2"/>
        </w:numPr>
        <w:ind w:left="1530" w:hanging="270"/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Briefly describe your laboratory’s succession planning process below.</w:t>
      </w:r>
    </w:p>
    <w:p w14:paraId="302A233F" w14:textId="215A7D57" w:rsidR="000D5EB8" w:rsidRPr="00185309" w:rsidRDefault="00AA0D35" w:rsidP="00AA0D35">
      <w:pPr>
        <w:rPr>
          <w:rFonts w:ascii="Arial" w:hAnsi="Arial" w:cs="Arial"/>
          <w:sz w:val="24"/>
          <w:szCs w:val="24"/>
          <w:highlight w:val="yellow"/>
        </w:rPr>
      </w:pPr>
      <w:r w:rsidRPr="00185309">
        <w:rPr>
          <w:rFonts w:ascii="Arial" w:hAnsi="Arial" w:cs="Arial"/>
          <w:sz w:val="24"/>
          <w:szCs w:val="24"/>
          <w:highlight w:val="yellow"/>
        </w:rPr>
        <w:t xml:space="preserve">Skip to question </w:t>
      </w:r>
      <w:r w:rsidR="00A76885" w:rsidRPr="00185309">
        <w:rPr>
          <w:rFonts w:ascii="Arial" w:hAnsi="Arial" w:cs="Arial"/>
          <w:sz w:val="24"/>
          <w:szCs w:val="24"/>
          <w:highlight w:val="yellow"/>
        </w:rPr>
        <w:t xml:space="preserve">6 after answering the </w:t>
      </w:r>
      <w:proofErr w:type="gramStart"/>
      <w:r w:rsidR="00A76885" w:rsidRPr="00185309">
        <w:rPr>
          <w:rFonts w:ascii="Arial" w:hAnsi="Arial" w:cs="Arial"/>
          <w:sz w:val="24"/>
          <w:szCs w:val="24"/>
          <w:highlight w:val="yellow"/>
        </w:rPr>
        <w:t>following</w:t>
      </w:r>
      <w:proofErr w:type="gramEnd"/>
      <w:r w:rsidRPr="0018530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B96FDAE" w14:textId="77777777" w:rsidR="00E23F4A" w:rsidRPr="00185309" w:rsidRDefault="00E23F4A" w:rsidP="00E23F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A8ED53A" w14:textId="7BFC83D5" w:rsidR="00C165B1" w:rsidRPr="006C20CD" w:rsidRDefault="00C165B1" w:rsidP="00E535D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If </w:t>
      </w:r>
      <w:r w:rsidR="000D5EB8" w:rsidRPr="006C20CD">
        <w:rPr>
          <w:rFonts w:ascii="Arial" w:hAnsi="Arial" w:cs="Arial"/>
          <w:b/>
          <w:bCs/>
          <w:sz w:val="24"/>
          <w:szCs w:val="24"/>
        </w:rPr>
        <w:t xml:space="preserve">answered </w:t>
      </w:r>
      <w:r w:rsidRPr="006C20CD">
        <w:rPr>
          <w:rFonts w:ascii="Arial" w:hAnsi="Arial" w:cs="Arial"/>
          <w:b/>
          <w:bCs/>
          <w:sz w:val="24"/>
          <w:szCs w:val="24"/>
        </w:rPr>
        <w:t>no</w:t>
      </w:r>
      <w:r w:rsidR="000D5EB8" w:rsidRPr="006C20CD">
        <w:rPr>
          <w:rFonts w:ascii="Arial" w:hAnsi="Arial" w:cs="Arial"/>
          <w:b/>
          <w:bCs/>
          <w:sz w:val="24"/>
          <w:szCs w:val="24"/>
        </w:rPr>
        <w:t xml:space="preserve"> to </w:t>
      </w:r>
      <w:r w:rsidR="00494897" w:rsidRPr="006C20CD">
        <w:rPr>
          <w:rFonts w:ascii="Arial" w:hAnsi="Arial" w:cs="Arial"/>
          <w:b/>
          <w:bCs/>
          <w:sz w:val="24"/>
          <w:szCs w:val="24"/>
        </w:rPr>
        <w:t>3</w:t>
      </w:r>
      <w:r w:rsidR="000D5EB8" w:rsidRPr="006C20CD">
        <w:rPr>
          <w:rFonts w:ascii="Arial" w:hAnsi="Arial" w:cs="Arial"/>
          <w:b/>
          <w:bCs/>
          <w:sz w:val="24"/>
          <w:szCs w:val="24"/>
        </w:rPr>
        <w:t>a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, </w:t>
      </w:r>
      <w:r w:rsidR="00AA0D35" w:rsidRPr="006C20CD">
        <w:rPr>
          <w:rFonts w:ascii="Arial" w:hAnsi="Arial" w:cs="Arial"/>
          <w:b/>
          <w:bCs/>
          <w:sz w:val="24"/>
          <w:szCs w:val="24"/>
        </w:rPr>
        <w:t xml:space="preserve">answer the </w:t>
      </w:r>
      <w:r w:rsidRPr="006C20CD">
        <w:rPr>
          <w:rFonts w:ascii="Arial" w:hAnsi="Arial" w:cs="Arial"/>
          <w:b/>
          <w:bCs/>
          <w:sz w:val="24"/>
          <w:szCs w:val="24"/>
        </w:rPr>
        <w:t>following question:</w:t>
      </w:r>
    </w:p>
    <w:p w14:paraId="0BAEA949" w14:textId="60E415A7" w:rsidR="004D011E" w:rsidRPr="006C20CD" w:rsidRDefault="004D011E" w:rsidP="006C20CD">
      <w:pPr>
        <w:pStyle w:val="ListParagraph"/>
        <w:numPr>
          <w:ilvl w:val="0"/>
          <w:numId w:val="20"/>
        </w:numPr>
        <w:tabs>
          <w:tab w:val="left" w:pos="2070"/>
        </w:tabs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W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 xml:space="preserve">hat has prevented your laboratory from implementing a </w:t>
      </w:r>
      <w:r w:rsidR="00E535D5" w:rsidRPr="006C20CD">
        <w:rPr>
          <w:rFonts w:ascii="Arial" w:hAnsi="Arial" w:cs="Arial"/>
          <w:b/>
          <w:bCs/>
          <w:sz w:val="24"/>
          <w:szCs w:val="24"/>
        </w:rPr>
        <w:t>successful “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>succession planning</w:t>
      </w:r>
      <w:r w:rsidR="00E535D5" w:rsidRPr="006C20CD">
        <w:rPr>
          <w:rFonts w:ascii="Arial" w:hAnsi="Arial" w:cs="Arial"/>
          <w:b/>
          <w:bCs/>
          <w:sz w:val="24"/>
          <w:szCs w:val="24"/>
        </w:rPr>
        <w:t>”</w:t>
      </w:r>
      <w:r w:rsidR="00C165B1" w:rsidRPr="006C20CD">
        <w:rPr>
          <w:rFonts w:ascii="Arial" w:hAnsi="Arial" w:cs="Arial"/>
          <w:b/>
          <w:bCs/>
          <w:sz w:val="24"/>
          <w:szCs w:val="24"/>
        </w:rPr>
        <w:t xml:space="preserve"> program?</w:t>
      </w:r>
    </w:p>
    <w:p w14:paraId="46A11FA0" w14:textId="4BF2874B" w:rsidR="00954217" w:rsidRPr="006C20CD" w:rsidRDefault="00487B1C" w:rsidP="00E535D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>If ASCP were to provide practical resources on succession planning, what</w:t>
      </w:r>
      <w:r w:rsidR="002846B4" w:rsidRPr="006C20CD">
        <w:rPr>
          <w:rFonts w:ascii="Arial" w:hAnsi="Arial" w:cs="Arial"/>
          <w:b/>
          <w:bCs/>
          <w:sz w:val="24"/>
          <w:szCs w:val="24"/>
        </w:rPr>
        <w:t xml:space="preserve"> types of resource materials would you prefer and what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 is </w:t>
      </w:r>
      <w:r w:rsidR="002846B4" w:rsidRPr="006C20CD">
        <w:rPr>
          <w:rFonts w:ascii="Arial" w:hAnsi="Arial" w:cs="Arial"/>
          <w:b/>
          <w:bCs/>
          <w:sz w:val="24"/>
          <w:szCs w:val="24"/>
        </w:rPr>
        <w:t>the most</w:t>
      </w:r>
      <w:r w:rsidRPr="006C20CD">
        <w:rPr>
          <w:rFonts w:ascii="Arial" w:hAnsi="Arial" w:cs="Arial"/>
          <w:b/>
          <w:bCs/>
          <w:sz w:val="24"/>
          <w:szCs w:val="24"/>
        </w:rPr>
        <w:t xml:space="preserve"> preferred way to receive these resources?</w:t>
      </w:r>
    </w:p>
    <w:p w14:paraId="2E470941" w14:textId="0A776514" w:rsidR="00CD0784" w:rsidRPr="00185309" w:rsidRDefault="00954217" w:rsidP="00E535D5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Toolkit/Website</w:t>
      </w:r>
    </w:p>
    <w:p w14:paraId="763ACB11" w14:textId="3A0E4922" w:rsidR="00954217" w:rsidRPr="00185309" w:rsidRDefault="00954217" w:rsidP="00E535D5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Virtual Courses</w:t>
      </w:r>
      <w:r w:rsidR="009C5C82" w:rsidRPr="00185309">
        <w:rPr>
          <w:rFonts w:ascii="Arial" w:hAnsi="Arial" w:cs="Arial"/>
          <w:sz w:val="24"/>
          <w:szCs w:val="24"/>
        </w:rPr>
        <w:t>/Webinars</w:t>
      </w:r>
    </w:p>
    <w:p w14:paraId="488D3DD1" w14:textId="3216D0E7" w:rsidR="00954217" w:rsidRPr="00185309" w:rsidRDefault="00954217" w:rsidP="00E535D5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Physical documents/Handouts</w:t>
      </w:r>
    </w:p>
    <w:p w14:paraId="7732AA36" w14:textId="7A54B178" w:rsidR="009C5C82" w:rsidRPr="00185309" w:rsidRDefault="009C5C82" w:rsidP="00E535D5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Face-to-Face Meeting</w:t>
      </w:r>
    </w:p>
    <w:p w14:paraId="67102AF1" w14:textId="69FCA63B" w:rsidR="009C5C82" w:rsidRPr="00185309" w:rsidRDefault="009C5C82" w:rsidP="00E535D5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Publications</w:t>
      </w:r>
    </w:p>
    <w:p w14:paraId="585E9BB9" w14:textId="4B8F15CF" w:rsidR="007A3EFB" w:rsidRPr="006C20CD" w:rsidRDefault="00954217" w:rsidP="006C20CD">
      <w:pPr>
        <w:pStyle w:val="ListParagraph"/>
        <w:numPr>
          <w:ilvl w:val="2"/>
          <w:numId w:val="6"/>
        </w:numPr>
        <w:ind w:left="1260" w:hanging="360"/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Other (please specify):</w:t>
      </w:r>
    </w:p>
    <w:p w14:paraId="5E024048" w14:textId="4FD831CC" w:rsidR="00E535D5" w:rsidRPr="006C20CD" w:rsidRDefault="007A3EFB" w:rsidP="00561AC2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6C20CD">
        <w:rPr>
          <w:rFonts w:ascii="Arial" w:hAnsi="Arial" w:cs="Arial"/>
          <w:b/>
          <w:bCs/>
          <w:sz w:val="24"/>
          <w:szCs w:val="24"/>
        </w:rPr>
        <w:t xml:space="preserve">Please describe </w:t>
      </w:r>
      <w:r w:rsidR="00487B1C" w:rsidRPr="006C20CD">
        <w:rPr>
          <w:rFonts w:ascii="Arial" w:hAnsi="Arial" w:cs="Arial"/>
          <w:b/>
          <w:bCs/>
          <w:sz w:val="24"/>
          <w:szCs w:val="24"/>
        </w:rPr>
        <w:t xml:space="preserve">some best practice succession planning processes that you have seen in the </w:t>
      </w:r>
      <w:r w:rsidR="000D5EB8" w:rsidRPr="006C20CD">
        <w:rPr>
          <w:rFonts w:ascii="Arial" w:hAnsi="Arial" w:cs="Arial"/>
          <w:b/>
          <w:bCs/>
          <w:sz w:val="24"/>
          <w:szCs w:val="24"/>
        </w:rPr>
        <w:t xml:space="preserve">laboratory </w:t>
      </w:r>
      <w:proofErr w:type="gramStart"/>
      <w:r w:rsidR="00487B1C" w:rsidRPr="006C20CD">
        <w:rPr>
          <w:rFonts w:ascii="Arial" w:hAnsi="Arial" w:cs="Arial"/>
          <w:b/>
          <w:bCs/>
          <w:sz w:val="24"/>
          <w:szCs w:val="24"/>
        </w:rPr>
        <w:t>fiel</w:t>
      </w:r>
      <w:r w:rsidRPr="006C20CD">
        <w:rPr>
          <w:rFonts w:ascii="Arial" w:hAnsi="Arial" w:cs="Arial"/>
          <w:b/>
          <w:bCs/>
          <w:sz w:val="24"/>
          <w:szCs w:val="24"/>
        </w:rPr>
        <w:t>d</w:t>
      </w:r>
      <w:r w:rsidR="00487B1C" w:rsidRPr="006C20CD">
        <w:rPr>
          <w:rFonts w:ascii="Arial" w:hAnsi="Arial" w:cs="Arial"/>
          <w:b/>
          <w:bCs/>
          <w:sz w:val="24"/>
          <w:szCs w:val="24"/>
        </w:rPr>
        <w:t>?</w:t>
      </w:r>
      <w:proofErr w:type="gramEnd"/>
    </w:p>
    <w:p w14:paraId="72891CA1" w14:textId="356E8610" w:rsidR="008770E0" w:rsidRPr="006C20CD" w:rsidRDefault="00E55A46" w:rsidP="006C20CD">
      <w:pPr>
        <w:rPr>
          <w:rFonts w:ascii="Arial" w:hAnsi="Arial" w:cs="Arial"/>
          <w:sz w:val="24"/>
          <w:szCs w:val="24"/>
        </w:rPr>
      </w:pPr>
      <w:r w:rsidRPr="00185309">
        <w:rPr>
          <w:rFonts w:ascii="Arial" w:hAnsi="Arial" w:cs="Arial"/>
          <w:sz w:val="24"/>
          <w:szCs w:val="24"/>
        </w:rPr>
        <w:t>Demographic</w:t>
      </w:r>
      <w:r w:rsidR="00561AC2" w:rsidRPr="00185309">
        <w:rPr>
          <w:rFonts w:ascii="Arial" w:hAnsi="Arial" w:cs="Arial"/>
          <w:sz w:val="24"/>
          <w:szCs w:val="24"/>
        </w:rPr>
        <w:t xml:space="preserve"> Question</w:t>
      </w:r>
      <w:r w:rsidR="00D272FB" w:rsidRPr="00185309">
        <w:rPr>
          <w:rFonts w:ascii="Arial" w:hAnsi="Arial" w:cs="Arial"/>
          <w:sz w:val="24"/>
          <w:szCs w:val="24"/>
        </w:rPr>
        <w:t xml:space="preserve">s collected from research panel </w:t>
      </w:r>
      <w:proofErr w:type="gramStart"/>
      <w:r w:rsidR="00D272FB" w:rsidRPr="00185309">
        <w:rPr>
          <w:rFonts w:ascii="Arial" w:hAnsi="Arial" w:cs="Arial"/>
          <w:sz w:val="24"/>
          <w:szCs w:val="24"/>
        </w:rPr>
        <w:t>profile</w:t>
      </w:r>
      <w:proofErr w:type="gramEnd"/>
      <w:r w:rsidR="00561AC2" w:rsidRPr="00185309">
        <w:rPr>
          <w:rFonts w:ascii="Arial" w:hAnsi="Arial" w:cs="Arial"/>
          <w:sz w:val="24"/>
          <w:szCs w:val="24"/>
        </w:rPr>
        <w:t xml:space="preserve"> </w:t>
      </w:r>
    </w:p>
    <w:sectPr w:rsidR="008770E0" w:rsidRPr="006C20CD" w:rsidSect="00A4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4"/>
    <w:multiLevelType w:val="hybridMultilevel"/>
    <w:tmpl w:val="776AB690"/>
    <w:lvl w:ilvl="0" w:tplc="8F3A1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B37"/>
    <w:multiLevelType w:val="hybridMultilevel"/>
    <w:tmpl w:val="C8D8A0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EEF"/>
    <w:multiLevelType w:val="hybridMultilevel"/>
    <w:tmpl w:val="77D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054A"/>
    <w:multiLevelType w:val="hybridMultilevel"/>
    <w:tmpl w:val="2088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736FCC6">
      <w:start w:val="6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720F"/>
    <w:multiLevelType w:val="hybridMultilevel"/>
    <w:tmpl w:val="D584E78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6B951C2"/>
    <w:multiLevelType w:val="hybridMultilevel"/>
    <w:tmpl w:val="B1885E1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B440A82"/>
    <w:multiLevelType w:val="hybridMultilevel"/>
    <w:tmpl w:val="ACF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537B"/>
    <w:multiLevelType w:val="hybridMultilevel"/>
    <w:tmpl w:val="6622AD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07F9"/>
    <w:multiLevelType w:val="hybridMultilevel"/>
    <w:tmpl w:val="6FCA37C6"/>
    <w:lvl w:ilvl="0" w:tplc="1290817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443575"/>
    <w:multiLevelType w:val="hybridMultilevel"/>
    <w:tmpl w:val="27E838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2021188"/>
    <w:multiLevelType w:val="hybridMultilevel"/>
    <w:tmpl w:val="381C011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0695D"/>
    <w:multiLevelType w:val="hybridMultilevel"/>
    <w:tmpl w:val="D2C098A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9AE6E91"/>
    <w:multiLevelType w:val="hybridMultilevel"/>
    <w:tmpl w:val="ECF06F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CB1"/>
    <w:multiLevelType w:val="hybridMultilevel"/>
    <w:tmpl w:val="77CAF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F4E90"/>
    <w:multiLevelType w:val="hybridMultilevel"/>
    <w:tmpl w:val="D9C29158"/>
    <w:lvl w:ilvl="0" w:tplc="D96C7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FA10C2"/>
    <w:multiLevelType w:val="hybridMultilevel"/>
    <w:tmpl w:val="07F0F058"/>
    <w:lvl w:ilvl="0" w:tplc="FA3A10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F97F70"/>
    <w:multiLevelType w:val="hybridMultilevel"/>
    <w:tmpl w:val="89EA7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C3DD8"/>
    <w:multiLevelType w:val="hybridMultilevel"/>
    <w:tmpl w:val="A8345EA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2F906A4"/>
    <w:multiLevelType w:val="hybridMultilevel"/>
    <w:tmpl w:val="51EE96B4"/>
    <w:lvl w:ilvl="0" w:tplc="B2169D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34014"/>
    <w:multiLevelType w:val="hybridMultilevel"/>
    <w:tmpl w:val="0C8C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736FCC6">
      <w:start w:val="6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9178">
    <w:abstractNumId w:val="16"/>
  </w:num>
  <w:num w:numId="2" w16cid:durableId="585236927">
    <w:abstractNumId w:val="3"/>
  </w:num>
  <w:num w:numId="3" w16cid:durableId="1710883315">
    <w:abstractNumId w:val="1"/>
  </w:num>
  <w:num w:numId="4" w16cid:durableId="2083524392">
    <w:abstractNumId w:val="7"/>
  </w:num>
  <w:num w:numId="5" w16cid:durableId="105121021">
    <w:abstractNumId w:val="4"/>
  </w:num>
  <w:num w:numId="6" w16cid:durableId="373501948">
    <w:abstractNumId w:val="6"/>
  </w:num>
  <w:num w:numId="7" w16cid:durableId="773130032">
    <w:abstractNumId w:val="5"/>
  </w:num>
  <w:num w:numId="8" w16cid:durableId="1625844490">
    <w:abstractNumId w:val="10"/>
  </w:num>
  <w:num w:numId="9" w16cid:durableId="2041126063">
    <w:abstractNumId w:val="13"/>
  </w:num>
  <w:num w:numId="10" w16cid:durableId="55054056">
    <w:abstractNumId w:val="12"/>
  </w:num>
  <w:num w:numId="11" w16cid:durableId="87315536">
    <w:abstractNumId w:val="9"/>
  </w:num>
  <w:num w:numId="12" w16cid:durableId="1936742878">
    <w:abstractNumId w:val="19"/>
  </w:num>
  <w:num w:numId="13" w16cid:durableId="430515953">
    <w:abstractNumId w:val="2"/>
  </w:num>
  <w:num w:numId="14" w16cid:durableId="1027829796">
    <w:abstractNumId w:val="8"/>
  </w:num>
  <w:num w:numId="15" w16cid:durableId="669068931">
    <w:abstractNumId w:val="18"/>
  </w:num>
  <w:num w:numId="16" w16cid:durableId="567304219">
    <w:abstractNumId w:val="0"/>
  </w:num>
  <w:num w:numId="17" w16cid:durableId="1953243800">
    <w:abstractNumId w:val="15"/>
  </w:num>
  <w:num w:numId="18" w16cid:durableId="395320530">
    <w:abstractNumId w:val="14"/>
  </w:num>
  <w:num w:numId="19" w16cid:durableId="408966394">
    <w:abstractNumId w:val="11"/>
  </w:num>
  <w:num w:numId="20" w16cid:durableId="11034512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9"/>
    <w:rsid w:val="0005251E"/>
    <w:rsid w:val="000B5558"/>
    <w:rsid w:val="000D5EB8"/>
    <w:rsid w:val="00181C2B"/>
    <w:rsid w:val="00185309"/>
    <w:rsid w:val="002222AA"/>
    <w:rsid w:val="002711BB"/>
    <w:rsid w:val="0028006F"/>
    <w:rsid w:val="00280EA2"/>
    <w:rsid w:val="002846B4"/>
    <w:rsid w:val="00292291"/>
    <w:rsid w:val="00297E8B"/>
    <w:rsid w:val="002B285F"/>
    <w:rsid w:val="002D11C3"/>
    <w:rsid w:val="002F5EB1"/>
    <w:rsid w:val="00335D5B"/>
    <w:rsid w:val="003C689B"/>
    <w:rsid w:val="003F44C6"/>
    <w:rsid w:val="00401674"/>
    <w:rsid w:val="00422C88"/>
    <w:rsid w:val="00487B1C"/>
    <w:rsid w:val="00494897"/>
    <w:rsid w:val="004A25CE"/>
    <w:rsid w:val="004D011E"/>
    <w:rsid w:val="00513290"/>
    <w:rsid w:val="00560E0C"/>
    <w:rsid w:val="00561AC2"/>
    <w:rsid w:val="006B0B33"/>
    <w:rsid w:val="006C20CD"/>
    <w:rsid w:val="006D033C"/>
    <w:rsid w:val="006D5D38"/>
    <w:rsid w:val="006E7202"/>
    <w:rsid w:val="0071025C"/>
    <w:rsid w:val="00764D5B"/>
    <w:rsid w:val="00772E89"/>
    <w:rsid w:val="007A3EFB"/>
    <w:rsid w:val="008770E0"/>
    <w:rsid w:val="00901897"/>
    <w:rsid w:val="00941119"/>
    <w:rsid w:val="00954217"/>
    <w:rsid w:val="009C5C82"/>
    <w:rsid w:val="009F5155"/>
    <w:rsid w:val="00A42C31"/>
    <w:rsid w:val="00A76885"/>
    <w:rsid w:val="00AA0D35"/>
    <w:rsid w:val="00AA2367"/>
    <w:rsid w:val="00B30B0D"/>
    <w:rsid w:val="00B431BA"/>
    <w:rsid w:val="00C165B1"/>
    <w:rsid w:val="00C84D45"/>
    <w:rsid w:val="00CC49CA"/>
    <w:rsid w:val="00CD0784"/>
    <w:rsid w:val="00D12E6C"/>
    <w:rsid w:val="00D22996"/>
    <w:rsid w:val="00D272FB"/>
    <w:rsid w:val="00D551C4"/>
    <w:rsid w:val="00D57F25"/>
    <w:rsid w:val="00D71385"/>
    <w:rsid w:val="00E23F4A"/>
    <w:rsid w:val="00E520F4"/>
    <w:rsid w:val="00E535D5"/>
    <w:rsid w:val="00E55A46"/>
    <w:rsid w:val="00EA6F46"/>
    <w:rsid w:val="00F36827"/>
    <w:rsid w:val="00F86EC6"/>
    <w:rsid w:val="00F87D11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8B0B"/>
  <w15:docId w15:val="{886B87E0-ADD1-4916-AE9F-A4712B50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AC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Sharp</dc:creator>
  <cp:lastModifiedBy>Brinson, Jennifer</cp:lastModifiedBy>
  <cp:revision>4</cp:revision>
  <dcterms:created xsi:type="dcterms:W3CDTF">2023-03-28T14:29:00Z</dcterms:created>
  <dcterms:modified xsi:type="dcterms:W3CDTF">2023-08-09T15:36:00Z</dcterms:modified>
</cp:coreProperties>
</file>